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7AA19"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МИНОБРНАУКИ РОССИИ</w:t>
      </w:r>
    </w:p>
    <w:p w14:paraId="5D7543EB"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Федеральное государственное бюджетное образовательное учреждение</w:t>
      </w:r>
    </w:p>
    <w:p w14:paraId="76BB691B" w14:textId="77777777" w:rsidR="005D54FD" w:rsidRPr="005D54FD" w:rsidRDefault="005D54FD" w:rsidP="005D54FD">
      <w:pPr>
        <w:pStyle w:val="Standard"/>
        <w:jc w:val="center"/>
        <w:rPr>
          <w:rFonts w:ascii="Times New Roman" w:hAnsi="Times New Roman" w:cs="Times New Roman"/>
          <w:sz w:val="28"/>
          <w:szCs w:val="28"/>
        </w:rPr>
      </w:pPr>
      <w:r w:rsidRPr="005D54FD">
        <w:rPr>
          <w:rFonts w:ascii="Times New Roman" w:hAnsi="Times New Roman" w:cs="Times New Roman"/>
          <w:sz w:val="28"/>
          <w:szCs w:val="28"/>
        </w:rPr>
        <w:t>высшего профессионального образования</w:t>
      </w:r>
    </w:p>
    <w:p w14:paraId="0EBC2FBE" w14:textId="77777777" w:rsidR="005D54FD" w:rsidRPr="005D54FD" w:rsidRDefault="005D54FD" w:rsidP="00F05C7C">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sz w:val="28"/>
          <w:szCs w:val="28"/>
        </w:rPr>
      </w:pPr>
      <w:r w:rsidRPr="005D54FD">
        <w:rPr>
          <w:rFonts w:ascii="Times New Roman" w:hAnsi="Times New Roman" w:cs="Times New Roman"/>
          <w:b/>
          <w:bCs/>
          <w:sz w:val="28"/>
          <w:szCs w:val="28"/>
        </w:rPr>
        <w:t>«Гжельский государственный университет»</w:t>
      </w:r>
    </w:p>
    <w:p w14:paraId="6480341C" w14:textId="77777777" w:rsidR="005D54FD" w:rsidRPr="005D54FD" w:rsidRDefault="005D54FD" w:rsidP="00F05C7C">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sz w:val="28"/>
          <w:szCs w:val="28"/>
        </w:rPr>
      </w:pPr>
      <w:r w:rsidRPr="005D54FD">
        <w:rPr>
          <w:rFonts w:ascii="Times New Roman" w:hAnsi="Times New Roman" w:cs="Times New Roman"/>
          <w:bCs/>
          <w:sz w:val="28"/>
          <w:szCs w:val="28"/>
        </w:rPr>
        <w:t>Колледж ГГУ</w:t>
      </w:r>
    </w:p>
    <w:p w14:paraId="255BF6D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41908F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F7ADA47"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714C61D"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30104BA"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191F244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ABF3698"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49E42A7"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66FEDE9"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F06FD8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A39F872"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0" w:name="_Toc158367094"/>
      <w:r w:rsidRPr="005D54FD">
        <w:rPr>
          <w:rFonts w:ascii="Times New Roman" w:eastAsia="Times New Roman" w:hAnsi="Times New Roman" w:cs="Times New Roman"/>
          <w:b/>
          <w:bCs/>
          <w:sz w:val="28"/>
          <w:szCs w:val="28"/>
          <w:lang w:val="x-none" w:eastAsia="x-none"/>
        </w:rPr>
        <w:t>РАБОЧАЯ ПРОГРАММА ПРОФЕССИОНАЛЬНОГО МОДУЛЯ</w:t>
      </w:r>
      <w:bookmarkEnd w:id="0"/>
    </w:p>
    <w:p w14:paraId="6CFCE84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D68EFB2"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1" w:name="_Toc158367095"/>
      <w:r w:rsidRPr="005D54FD">
        <w:rPr>
          <w:rFonts w:ascii="Times New Roman" w:eastAsia="Times New Roman" w:hAnsi="Times New Roman" w:cs="Times New Roman"/>
          <w:b/>
          <w:bCs/>
          <w:sz w:val="28"/>
          <w:szCs w:val="28"/>
          <w:lang w:val="x-none" w:eastAsia="x-none"/>
        </w:rPr>
        <w:t>ПМ. 04 «ПЛАНИРОВАНИЕ И ОРГАНИЗАЦИЯ РАБОТЫ</w:t>
      </w:r>
      <w:bookmarkEnd w:id="1"/>
      <w:r w:rsidRPr="005D54FD">
        <w:rPr>
          <w:rFonts w:ascii="Times New Roman" w:eastAsia="Times New Roman" w:hAnsi="Times New Roman" w:cs="Times New Roman"/>
          <w:b/>
          <w:bCs/>
          <w:sz w:val="28"/>
          <w:szCs w:val="28"/>
          <w:lang w:val="x-none" w:eastAsia="x-none"/>
        </w:rPr>
        <w:t xml:space="preserve"> </w:t>
      </w:r>
    </w:p>
    <w:p w14:paraId="7DC06723" w14:textId="77777777" w:rsidR="005D54FD" w:rsidRPr="005D54FD" w:rsidRDefault="005D54FD" w:rsidP="005D54FD">
      <w:pPr>
        <w:spacing w:after="60" w:line="240" w:lineRule="auto"/>
        <w:jc w:val="center"/>
        <w:outlineLvl w:val="1"/>
        <w:rPr>
          <w:rFonts w:ascii="Times New Roman" w:eastAsia="Times New Roman" w:hAnsi="Times New Roman" w:cs="Times New Roman"/>
          <w:b/>
          <w:bCs/>
          <w:sz w:val="28"/>
          <w:szCs w:val="28"/>
          <w:lang w:val="x-none" w:eastAsia="x-none"/>
        </w:rPr>
      </w:pPr>
      <w:bookmarkStart w:id="2" w:name="_Toc158367096"/>
      <w:r w:rsidRPr="005D54FD">
        <w:rPr>
          <w:rFonts w:ascii="Times New Roman" w:eastAsia="Times New Roman" w:hAnsi="Times New Roman" w:cs="Times New Roman"/>
          <w:b/>
          <w:bCs/>
          <w:sz w:val="28"/>
          <w:szCs w:val="28"/>
          <w:lang w:val="x-none" w:eastAsia="x-none"/>
        </w:rPr>
        <w:t>КОЛЛЕКТИВА ПОДРАЗДЕЛЕНИЯ, СМЕНЫ, УЧАСТКА ПРИ ПРОИЗВОДСТВЕ ТУГОПЛАВКИХ НЕМЕТАЛЛИЧЕСКИХ И СИЛИКАТНЫХ МАТЕРИАЛОВ И ИЗДЕЛИЙ»</w:t>
      </w:r>
      <w:bookmarkEnd w:id="2"/>
    </w:p>
    <w:p w14:paraId="5941A3FF"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63D5842"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A6FC806" w14:textId="77777777" w:rsidR="005D54FD" w:rsidRDefault="005D54FD" w:rsidP="005D54F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hint="eastAsia"/>
        </w:rPr>
      </w:pPr>
      <w:r>
        <w:rPr>
          <w:rFonts w:ascii="Times New Roman" w:hAnsi="Times New Roman" w:cs="Times New Roman"/>
          <w:sz w:val="28"/>
          <w:szCs w:val="28"/>
        </w:rPr>
        <w:t>Специальность</w:t>
      </w:r>
      <w:r>
        <w:rPr>
          <w:rFonts w:ascii="Times New Roman" w:hAnsi="Times New Roman" w:cs="Times New Roman"/>
          <w:b/>
          <w:sz w:val="28"/>
          <w:szCs w:val="28"/>
        </w:rPr>
        <w:t xml:space="preserve"> </w:t>
      </w:r>
      <w:r>
        <w:rPr>
          <w:rFonts w:ascii="Times New Roman" w:hAnsi="Times New Roman" w:cs="Times New Roman"/>
          <w:sz w:val="28"/>
          <w:szCs w:val="28"/>
        </w:rPr>
        <w:t>18.02.05 Производство тугоплавких неметаллических и силикатных материалов и изделий</w:t>
      </w:r>
    </w:p>
    <w:p w14:paraId="6D59652B" w14:textId="77777777" w:rsidR="005D54FD" w:rsidRDefault="005D54FD" w:rsidP="005D54FD">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8"/>
          <w:szCs w:val="28"/>
        </w:rPr>
      </w:pPr>
    </w:p>
    <w:p w14:paraId="198B1E68"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091A31F5"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CFB43FE"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5E6C45C2"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7ABCFF2F"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3F96BADD"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148B95D1" w14:textId="77777777" w:rsidR="005D54FD" w:rsidRPr="005D54FD" w:rsidRDefault="005D54FD" w:rsidP="005D54FD">
      <w:pPr>
        <w:spacing w:after="0" w:line="240" w:lineRule="auto"/>
        <w:jc w:val="center"/>
        <w:rPr>
          <w:rFonts w:ascii="Times New Roman" w:eastAsia="Times New Roman" w:hAnsi="Times New Roman" w:cs="Times New Roman"/>
          <w:b/>
          <w:sz w:val="28"/>
          <w:szCs w:val="28"/>
          <w:lang w:eastAsia="ru-RU"/>
        </w:rPr>
      </w:pPr>
    </w:p>
    <w:p w14:paraId="49FF2B1F" w14:textId="77777777" w:rsidR="005D54FD" w:rsidRPr="005D54FD" w:rsidRDefault="005D54FD" w:rsidP="005D54FD">
      <w:pPr>
        <w:tabs>
          <w:tab w:val="left" w:pos="5085"/>
        </w:tabs>
        <w:spacing w:after="0" w:line="240" w:lineRule="auto"/>
        <w:rPr>
          <w:rFonts w:ascii="Times New Roman" w:eastAsia="Times New Roman" w:hAnsi="Times New Roman" w:cs="Times New Roman"/>
          <w:sz w:val="28"/>
          <w:szCs w:val="28"/>
          <w:lang w:eastAsia="ru-RU"/>
        </w:rPr>
      </w:pPr>
      <w:r w:rsidRPr="005D54FD">
        <w:rPr>
          <w:rFonts w:ascii="Times New Roman" w:eastAsia="Times New Roman" w:hAnsi="Times New Roman" w:cs="Times New Roman"/>
          <w:sz w:val="28"/>
          <w:szCs w:val="28"/>
          <w:lang w:eastAsia="ru-RU"/>
        </w:rPr>
        <w:tab/>
      </w:r>
    </w:p>
    <w:p w14:paraId="5D2626F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1BB0CDD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14:paraId="68D6306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14:paraId="7C0B1A0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50F29D7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068FC21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54168AE1" w14:textId="77777777" w:rsid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0C54A175" w14:textId="77777777" w:rsidR="00F05C7C" w:rsidRDefault="00F05C7C"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25C2B05D" w14:textId="77777777" w:rsidR="00F05C7C" w:rsidRPr="005D54FD" w:rsidRDefault="00F05C7C"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14:paraId="7FDACA5A" w14:textId="77777777" w:rsidR="005D54FD" w:rsidRDefault="005D54FD" w:rsidP="005D54FD">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пос. Электроизолятор,</w:t>
      </w:r>
    </w:p>
    <w:p w14:paraId="04E778A9" w14:textId="2F28886D" w:rsidR="00FA4950" w:rsidRDefault="005D54FD" w:rsidP="00FA495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eastAsia="ru-RU"/>
        </w:rPr>
      </w:pPr>
      <w:r>
        <w:rPr>
          <w:rFonts w:ascii="Times New Roman" w:hAnsi="Times New Roman" w:cs="Times New Roman"/>
          <w:sz w:val="28"/>
          <w:szCs w:val="28"/>
        </w:rPr>
        <w:t>2024 год</w:t>
      </w:r>
      <w:r w:rsidRPr="005D54FD">
        <w:rPr>
          <w:rFonts w:ascii="Times New Roman" w:eastAsia="Times New Roman" w:hAnsi="Times New Roman" w:cs="Times New Roman"/>
          <w:b/>
          <w:lang w:eastAsia="ru-RU"/>
        </w:rPr>
        <w:br w:type="page"/>
      </w:r>
    </w:p>
    <w:p w14:paraId="7029A784" w14:textId="589745BB" w:rsidR="00FA4950" w:rsidRPr="00FA4950" w:rsidRDefault="00FA4950" w:rsidP="00FA4950">
      <w:pPr>
        <w:spacing w:after="60" w:line="240" w:lineRule="auto"/>
        <w:jc w:val="both"/>
        <w:outlineLvl w:val="1"/>
        <w:rPr>
          <w:rFonts w:ascii="Times New Roman" w:eastAsia="Times New Roman" w:hAnsi="Times New Roman" w:cs="Times New Roman"/>
          <w:bCs/>
          <w:sz w:val="24"/>
          <w:szCs w:val="24"/>
          <w:lang w:val="x-none" w:eastAsia="x-none"/>
        </w:rPr>
      </w:pPr>
      <w:r w:rsidRPr="00FA4950">
        <w:rPr>
          <w:rFonts w:ascii="Times New Roman" w:eastAsia="Calibri" w:hAnsi="Times New Roman" w:cs="Times New Roman"/>
          <w:sz w:val="24"/>
          <w:szCs w:val="24"/>
        </w:rPr>
        <w:lastRenderedPageBreak/>
        <w:t>Программа профессионального модуля ПМ.</w:t>
      </w:r>
      <w:r w:rsidRPr="00FA4950">
        <w:rPr>
          <w:rFonts w:ascii="Times New Roman" w:eastAsia="Calibri" w:hAnsi="Times New Roman" w:cs="Times New Roman"/>
          <w:sz w:val="24"/>
          <w:szCs w:val="24"/>
        </w:rPr>
        <w:t xml:space="preserve">04 </w:t>
      </w:r>
      <w:r w:rsidRPr="00FA4950">
        <w:rPr>
          <w:rFonts w:ascii="Times New Roman" w:eastAsia="Times New Roman" w:hAnsi="Times New Roman" w:cs="Times New Roman"/>
          <w:bCs/>
          <w:sz w:val="24"/>
          <w:szCs w:val="24"/>
          <w:lang w:val="x-none" w:eastAsia="x-none"/>
        </w:rPr>
        <w:t>«</w:t>
      </w:r>
      <w:r>
        <w:rPr>
          <w:rFonts w:ascii="Times New Roman" w:eastAsia="Times New Roman" w:hAnsi="Times New Roman" w:cs="Times New Roman"/>
          <w:bCs/>
          <w:sz w:val="24"/>
          <w:szCs w:val="24"/>
          <w:lang w:eastAsia="x-none"/>
        </w:rPr>
        <w:t>П</w:t>
      </w:r>
      <w:r w:rsidRPr="00FA4950">
        <w:rPr>
          <w:rFonts w:ascii="Times New Roman" w:eastAsia="Times New Roman" w:hAnsi="Times New Roman" w:cs="Times New Roman"/>
          <w:bCs/>
          <w:sz w:val="24"/>
          <w:szCs w:val="24"/>
          <w:lang w:val="x-none" w:eastAsia="x-none"/>
        </w:rPr>
        <w:t xml:space="preserve">ланирование и организация работы </w:t>
      </w:r>
    </w:p>
    <w:p w14:paraId="6013CF85" w14:textId="427A661A" w:rsidR="00FA4950" w:rsidRPr="00FA4950" w:rsidRDefault="00FA4950" w:rsidP="00FA4950">
      <w:pPr>
        <w:spacing w:after="60" w:line="240" w:lineRule="auto"/>
        <w:jc w:val="both"/>
        <w:outlineLvl w:val="1"/>
        <w:rPr>
          <w:rFonts w:ascii="Times New Roman" w:eastAsia="Calibri" w:hAnsi="Times New Roman" w:cs="Times New Roman"/>
          <w:sz w:val="24"/>
          <w:szCs w:val="24"/>
        </w:rPr>
      </w:pPr>
      <w:r w:rsidRPr="00FA4950">
        <w:rPr>
          <w:rFonts w:ascii="Times New Roman" w:eastAsia="Times New Roman" w:hAnsi="Times New Roman" w:cs="Times New Roman"/>
          <w:bCs/>
          <w:sz w:val="24"/>
          <w:szCs w:val="24"/>
          <w:lang w:val="x-none" w:eastAsia="x-none"/>
        </w:rPr>
        <w:t>коллектива подразделения, смены, участка при производстве тугоплавких неметаллических и силикатных материалов и изделий»</w:t>
      </w:r>
      <w:r>
        <w:rPr>
          <w:rFonts w:ascii="Times New Roman" w:eastAsia="Times New Roman" w:hAnsi="Times New Roman" w:cs="Times New Roman"/>
          <w:bCs/>
          <w:sz w:val="24"/>
          <w:szCs w:val="24"/>
          <w:lang w:eastAsia="x-none"/>
        </w:rPr>
        <w:t xml:space="preserve"> </w:t>
      </w:r>
      <w:r w:rsidRPr="00FA4950">
        <w:rPr>
          <w:rFonts w:ascii="Times New Roman" w:eastAsia="Calibri" w:hAnsi="Times New Roman" w:cs="Times New Roman"/>
          <w:sz w:val="24"/>
          <w:szCs w:val="24"/>
        </w:rPr>
        <w:t>разработана на основе примерной образовательной программы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6CABC3FE" w14:textId="77777777" w:rsidR="00FA4950" w:rsidRDefault="00FA4950" w:rsidP="00FA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p>
    <w:p w14:paraId="148ACB3B" w14:textId="77777777" w:rsidR="00FA4950" w:rsidRDefault="00FA4950" w:rsidP="00FA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p>
    <w:p w14:paraId="6C7D372D" w14:textId="77777777" w:rsidR="00FA4950" w:rsidRPr="00FA4950" w:rsidRDefault="00FA4950" w:rsidP="00FA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bookmarkStart w:id="3" w:name="_GoBack"/>
      <w:bookmarkEnd w:id="3"/>
      <w:r w:rsidRPr="00FA4950">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1ABAB0DC" w14:textId="77777777" w:rsidR="00FA4950" w:rsidRPr="00FA4950" w:rsidRDefault="00FA4950" w:rsidP="00FA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FA4950">
        <w:rPr>
          <w:rFonts w:ascii="Times New Roman" w:eastAsia="Times New Roman" w:hAnsi="Times New Roman" w:cs="Times New Roman"/>
          <w:spacing w:val="-8"/>
          <w:sz w:val="24"/>
          <w:szCs w:val="24"/>
          <w:lang w:eastAsia="ru-RU"/>
        </w:rPr>
        <w:t>Протокол № 10    от «08» мая 2024г.</w:t>
      </w:r>
    </w:p>
    <w:p w14:paraId="071FB6F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FA4950">
        <w:rPr>
          <w:rFonts w:ascii="Times New Roman" w:eastAsia="Times New Roman" w:hAnsi="Times New Roman" w:cs="Times New Roman"/>
          <w:spacing w:val="-8"/>
          <w:sz w:val="24"/>
          <w:szCs w:val="24"/>
          <w:lang w:eastAsia="ru-RU"/>
        </w:rPr>
        <w:t xml:space="preserve">Председатель ЦК  </w:t>
      </w:r>
      <w:r w:rsidRPr="00FA4950">
        <w:rPr>
          <w:rFonts w:ascii="Times New Roman" w:eastAsia="Times New Roman" w:hAnsi="Times New Roman" w:cs="Times New Roman"/>
          <w:sz w:val="24"/>
          <w:szCs w:val="24"/>
          <w:lang w:eastAsia="ru-RU"/>
        </w:rPr>
        <w:t>Лазукина Н.Ю.</w:t>
      </w:r>
    </w:p>
    <w:p w14:paraId="66BB3A22"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7B215B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5F83F36"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F9DCEC3"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411E801"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DFE4E0B"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004FA7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A09E52C"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8A9B46E"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17BCC15"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5511F98"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435B527"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B737613"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785C019"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127490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B29C2D2"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C23E959"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8BBF8B0"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E404D6F"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3E75878"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D39AF75"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90D20B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7AD57E8"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0126567"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CC8FFA6"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6047E55"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F8CF9"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37FFD4E"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02572CD"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7B1F7AA"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17722C0"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27D1277"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33A3C98"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C335321"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80916E0"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FBF398F"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461006E7"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FE5B198"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9DB00B7" w14:textId="77777777" w:rsidR="00FA4950" w:rsidRDefault="00FA4950" w:rsidP="00FA4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F5F5AE0" w14:textId="3F0C8DB6"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СОДЕРЖАНИЕ</w:t>
      </w:r>
    </w:p>
    <w:p w14:paraId="582E0A7C" w14:textId="77777777" w:rsidR="005D54FD" w:rsidRPr="005D54FD" w:rsidRDefault="005D54FD" w:rsidP="005D54FD">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5D54FD" w:rsidRPr="005D54FD" w14:paraId="44266F91" w14:textId="77777777" w:rsidTr="005D54FD">
        <w:tc>
          <w:tcPr>
            <w:tcW w:w="7501" w:type="dxa"/>
          </w:tcPr>
          <w:p w14:paraId="79550FFC"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ОБЩАЯ ХАРАКТЕРИСТИКА </w:t>
            </w:r>
            <w:r w:rsidRPr="005D54FD">
              <w:rPr>
                <w:rFonts w:ascii="Times New Roman" w:eastAsia="Times New Roman" w:hAnsi="Times New Roman" w:cs="Times New Roman"/>
                <w:b/>
                <w:color w:val="000000"/>
                <w:sz w:val="24"/>
                <w:szCs w:val="24"/>
                <w:lang w:eastAsia="ru-RU"/>
              </w:rPr>
              <w:t xml:space="preserve">РАБОЧЕЙ </w:t>
            </w:r>
            <w:r w:rsidRPr="005D54FD">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4F5327B0"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r w:rsidR="005D54FD" w:rsidRPr="005D54FD" w14:paraId="1511CB4D" w14:textId="77777777" w:rsidTr="005D54FD">
        <w:tc>
          <w:tcPr>
            <w:tcW w:w="7501" w:type="dxa"/>
          </w:tcPr>
          <w:p w14:paraId="1192E558"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СТРУКТУРА И СОДЕРЖАНИЕ ПРОФЕССИОНАЛЬНОГО МОДУЛЯ</w:t>
            </w:r>
          </w:p>
          <w:p w14:paraId="4B752860"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689AC8AF"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r w:rsidR="005D54FD" w:rsidRPr="005D54FD" w14:paraId="05A85078" w14:textId="77777777" w:rsidTr="005D54FD">
        <w:tc>
          <w:tcPr>
            <w:tcW w:w="7501" w:type="dxa"/>
          </w:tcPr>
          <w:p w14:paraId="66B107C3" w14:textId="77777777" w:rsidR="005D54FD" w:rsidRPr="005D54FD" w:rsidRDefault="005D54FD" w:rsidP="005D54FD">
            <w:pPr>
              <w:numPr>
                <w:ilvl w:val="0"/>
                <w:numId w:val="4"/>
              </w:numPr>
              <w:suppressAutoHyphens/>
              <w:spacing w:after="200" w:line="276"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3083A5EC"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5811FA8"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r>
    </w:tbl>
    <w:p w14:paraId="2523B64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14:paraId="66159657" w14:textId="77777777" w:rsidR="005D54FD" w:rsidRPr="005D54FD" w:rsidRDefault="005D54FD" w:rsidP="005D54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53576CC" w14:textId="77777777" w:rsidR="005D54FD" w:rsidRPr="005D54FD" w:rsidRDefault="005D54FD" w:rsidP="005D54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F1B5F3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footerReference w:type="default" r:id="rId7"/>
          <w:pgSz w:w="11906" w:h="16838"/>
          <w:pgMar w:top="1134" w:right="851" w:bottom="1134" w:left="1701" w:header="680" w:footer="680" w:gutter="0"/>
          <w:cols w:space="720"/>
          <w:titlePg/>
          <w:docGrid w:linePitch="326"/>
        </w:sectPr>
      </w:pPr>
    </w:p>
    <w:p w14:paraId="68211C38"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1. ОБЩАЯ ХАРАКТЕРИСТИКА РАБОЧЕЙ ПРОГРАММЫ</w:t>
      </w:r>
    </w:p>
    <w:p w14:paraId="59447C9D"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ПРОФЕССИОНАЛЬНОГО МОДУЛЯ</w:t>
      </w:r>
    </w:p>
    <w:p w14:paraId="336D7EEF"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ПМ. 04 «</w:t>
      </w:r>
      <w:r w:rsidRPr="005D54FD">
        <w:rPr>
          <w:rFonts w:ascii="Times New Roman" w:eastAsia="Times New Roman" w:hAnsi="Times New Roman" w:cs="Times New Roman"/>
          <w:b/>
          <w:bCs/>
          <w:spacing w:val="-3"/>
          <w:sz w:val="24"/>
          <w:szCs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r w:rsidRPr="005D54FD">
        <w:rPr>
          <w:rFonts w:ascii="Times New Roman" w:eastAsia="Times New Roman" w:hAnsi="Times New Roman" w:cs="Times New Roman"/>
          <w:b/>
          <w:sz w:val="24"/>
          <w:szCs w:val="24"/>
          <w:lang w:eastAsia="ru-RU"/>
        </w:rPr>
        <w:t>»</w:t>
      </w:r>
    </w:p>
    <w:p w14:paraId="0AAB5FE2"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p w14:paraId="6B8A1865" w14:textId="77777777" w:rsidR="005D54FD" w:rsidRPr="005D54FD" w:rsidRDefault="005D54FD" w:rsidP="005D54FD">
      <w:pPr>
        <w:numPr>
          <w:ilvl w:val="1"/>
          <w:numId w:val="1"/>
        </w:numPr>
        <w:suppressAutoHyphens/>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p>
    <w:p w14:paraId="2BD6DCD8"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p>
    <w:p w14:paraId="6CE31193" w14:textId="77777777" w:rsidR="005D54FD" w:rsidRPr="005D54FD" w:rsidRDefault="005D54FD" w:rsidP="005D54FD">
      <w:pPr>
        <w:shd w:val="clear" w:color="auto" w:fill="FFFFFF"/>
        <w:tabs>
          <w:tab w:val="left" w:pos="1411"/>
        </w:tabs>
        <w:spacing w:after="0" w:line="240" w:lineRule="auto"/>
        <w:ind w:right="14"/>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5D54FD">
        <w:rPr>
          <w:rFonts w:ascii="Times New Roman" w:eastAsia="Times New Roman" w:hAnsi="Times New Roman" w:cs="Times New Roman"/>
          <w:bCs/>
          <w:sz w:val="24"/>
          <w:szCs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r w:rsidRPr="005D54FD">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14:paraId="5E261CB3"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7727F93B"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1.1.1. Перечень общих компетенций</w:t>
      </w:r>
      <w:r w:rsidRPr="005D54FD">
        <w:rPr>
          <w:rFonts w:ascii="Times New Roman" w:eastAsia="Times New Roman" w:hAnsi="Times New Roman" w:cs="Times New Roman"/>
          <w:sz w:val="24"/>
          <w:szCs w:val="24"/>
          <w:vertAlign w:val="superscript"/>
          <w:lang w:eastAsia="ru-RU"/>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8401"/>
      </w:tblGrid>
      <w:tr w:rsidR="005D54FD" w:rsidRPr="005D54FD" w14:paraId="0328FF47" w14:textId="77777777" w:rsidTr="00F05C7C">
        <w:tc>
          <w:tcPr>
            <w:tcW w:w="955" w:type="dxa"/>
          </w:tcPr>
          <w:p w14:paraId="5391567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Код</w:t>
            </w:r>
          </w:p>
        </w:tc>
        <w:tc>
          <w:tcPr>
            <w:tcW w:w="8401" w:type="dxa"/>
          </w:tcPr>
          <w:p w14:paraId="09AE6A1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Наименование общих компетенций</w:t>
            </w:r>
          </w:p>
        </w:tc>
      </w:tr>
      <w:tr w:rsidR="005D54FD" w:rsidRPr="005D54FD" w14:paraId="02879E65" w14:textId="77777777" w:rsidTr="00F05C7C">
        <w:tc>
          <w:tcPr>
            <w:tcW w:w="955" w:type="dxa"/>
            <w:tcBorders>
              <w:top w:val="single" w:sz="4" w:space="0" w:color="auto"/>
              <w:left w:val="single" w:sz="4" w:space="0" w:color="auto"/>
              <w:bottom w:val="single" w:sz="4" w:space="0" w:color="auto"/>
              <w:right w:val="single" w:sz="4" w:space="0" w:color="auto"/>
            </w:tcBorders>
          </w:tcPr>
          <w:p w14:paraId="56D5F120"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01.</w:t>
            </w:r>
          </w:p>
        </w:tc>
        <w:tc>
          <w:tcPr>
            <w:tcW w:w="8401" w:type="dxa"/>
            <w:tcBorders>
              <w:top w:val="single" w:sz="4" w:space="0" w:color="auto"/>
              <w:left w:val="single" w:sz="4" w:space="0" w:color="auto"/>
              <w:bottom w:val="single" w:sz="4" w:space="0" w:color="auto"/>
              <w:right w:val="single" w:sz="4" w:space="0" w:color="auto"/>
            </w:tcBorders>
          </w:tcPr>
          <w:p w14:paraId="68904A84"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Выбирать способы решения задач профессиональной деятельности применительно к различным контекстам</w:t>
            </w:r>
          </w:p>
        </w:tc>
      </w:tr>
      <w:tr w:rsidR="005D54FD" w:rsidRPr="005D54FD" w14:paraId="78EDB58C" w14:textId="77777777" w:rsidTr="00F05C7C">
        <w:tc>
          <w:tcPr>
            <w:tcW w:w="955" w:type="dxa"/>
            <w:tcBorders>
              <w:top w:val="single" w:sz="4" w:space="0" w:color="auto"/>
              <w:left w:val="single" w:sz="4" w:space="0" w:color="auto"/>
              <w:bottom w:val="single" w:sz="4" w:space="0" w:color="auto"/>
              <w:right w:val="single" w:sz="4" w:space="0" w:color="auto"/>
            </w:tcBorders>
          </w:tcPr>
          <w:p w14:paraId="27D44682"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02.</w:t>
            </w:r>
          </w:p>
        </w:tc>
        <w:tc>
          <w:tcPr>
            <w:tcW w:w="8401" w:type="dxa"/>
            <w:tcBorders>
              <w:top w:val="single" w:sz="4" w:space="0" w:color="auto"/>
              <w:left w:val="single" w:sz="4" w:space="0" w:color="auto"/>
              <w:bottom w:val="single" w:sz="4" w:space="0" w:color="auto"/>
              <w:right w:val="single" w:sz="4" w:space="0" w:color="auto"/>
            </w:tcBorders>
          </w:tcPr>
          <w:p w14:paraId="15A1BD74"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D54FD" w:rsidRPr="005D54FD" w14:paraId="64E85C05" w14:textId="77777777" w:rsidTr="00F05C7C">
        <w:tc>
          <w:tcPr>
            <w:tcW w:w="955" w:type="dxa"/>
            <w:tcBorders>
              <w:top w:val="single" w:sz="4" w:space="0" w:color="auto"/>
              <w:left w:val="single" w:sz="4" w:space="0" w:color="auto"/>
              <w:bottom w:val="single" w:sz="4" w:space="0" w:color="auto"/>
              <w:right w:val="single" w:sz="4" w:space="0" w:color="auto"/>
            </w:tcBorders>
          </w:tcPr>
          <w:p w14:paraId="525AB4B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 xml:space="preserve">ОК 03. </w:t>
            </w:r>
          </w:p>
        </w:tc>
        <w:tc>
          <w:tcPr>
            <w:tcW w:w="8401" w:type="dxa"/>
            <w:tcBorders>
              <w:top w:val="single" w:sz="4" w:space="0" w:color="auto"/>
              <w:left w:val="single" w:sz="4" w:space="0" w:color="auto"/>
              <w:bottom w:val="single" w:sz="4" w:space="0" w:color="auto"/>
              <w:right w:val="single" w:sz="4" w:space="0" w:color="auto"/>
            </w:tcBorders>
          </w:tcPr>
          <w:p w14:paraId="7CD3D03B"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5D54FD" w:rsidRPr="005D54FD" w14:paraId="6FD30A5A" w14:textId="77777777" w:rsidTr="00F05C7C">
        <w:tc>
          <w:tcPr>
            <w:tcW w:w="955" w:type="dxa"/>
            <w:tcBorders>
              <w:top w:val="single" w:sz="4" w:space="0" w:color="auto"/>
              <w:left w:val="single" w:sz="4" w:space="0" w:color="auto"/>
              <w:bottom w:val="single" w:sz="4" w:space="0" w:color="auto"/>
              <w:right w:val="single" w:sz="4" w:space="0" w:color="auto"/>
            </w:tcBorders>
          </w:tcPr>
          <w:p w14:paraId="411F1DEF"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04.</w:t>
            </w:r>
          </w:p>
        </w:tc>
        <w:tc>
          <w:tcPr>
            <w:tcW w:w="8401" w:type="dxa"/>
            <w:tcBorders>
              <w:top w:val="single" w:sz="4" w:space="0" w:color="auto"/>
              <w:left w:val="single" w:sz="4" w:space="0" w:color="auto"/>
              <w:bottom w:val="single" w:sz="4" w:space="0" w:color="auto"/>
              <w:right w:val="single" w:sz="4" w:space="0" w:color="auto"/>
            </w:tcBorders>
          </w:tcPr>
          <w:p w14:paraId="61CC25CD"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Эффективно взаимодействовать и работать в коллективе и команде</w:t>
            </w:r>
          </w:p>
        </w:tc>
      </w:tr>
      <w:tr w:rsidR="005D54FD" w:rsidRPr="005D54FD" w14:paraId="10D83F3A" w14:textId="77777777" w:rsidTr="00F05C7C">
        <w:tc>
          <w:tcPr>
            <w:tcW w:w="955" w:type="dxa"/>
            <w:tcBorders>
              <w:top w:val="single" w:sz="4" w:space="0" w:color="auto"/>
              <w:left w:val="single" w:sz="4" w:space="0" w:color="auto"/>
              <w:bottom w:val="single" w:sz="4" w:space="0" w:color="auto"/>
              <w:right w:val="single" w:sz="4" w:space="0" w:color="auto"/>
            </w:tcBorders>
          </w:tcPr>
          <w:p w14:paraId="0E41199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05.</w:t>
            </w:r>
          </w:p>
        </w:tc>
        <w:tc>
          <w:tcPr>
            <w:tcW w:w="8401" w:type="dxa"/>
            <w:tcBorders>
              <w:top w:val="single" w:sz="4" w:space="0" w:color="auto"/>
              <w:left w:val="single" w:sz="4" w:space="0" w:color="auto"/>
              <w:bottom w:val="single" w:sz="4" w:space="0" w:color="auto"/>
              <w:right w:val="single" w:sz="4" w:space="0" w:color="auto"/>
            </w:tcBorders>
          </w:tcPr>
          <w:p w14:paraId="727F186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D54FD" w:rsidRPr="005D54FD" w14:paraId="10DABD5D" w14:textId="77777777" w:rsidTr="00F05C7C">
        <w:tc>
          <w:tcPr>
            <w:tcW w:w="955" w:type="dxa"/>
            <w:tcBorders>
              <w:top w:val="single" w:sz="4" w:space="0" w:color="auto"/>
              <w:left w:val="single" w:sz="4" w:space="0" w:color="auto"/>
              <w:bottom w:val="single" w:sz="4" w:space="0" w:color="auto"/>
              <w:right w:val="single" w:sz="4" w:space="0" w:color="auto"/>
            </w:tcBorders>
          </w:tcPr>
          <w:p w14:paraId="52FE47D8"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06.</w:t>
            </w:r>
          </w:p>
        </w:tc>
        <w:tc>
          <w:tcPr>
            <w:tcW w:w="8401" w:type="dxa"/>
            <w:tcBorders>
              <w:top w:val="single" w:sz="4" w:space="0" w:color="auto"/>
              <w:left w:val="single" w:sz="4" w:space="0" w:color="auto"/>
              <w:bottom w:val="single" w:sz="4" w:space="0" w:color="auto"/>
              <w:right w:val="single" w:sz="4" w:space="0" w:color="auto"/>
            </w:tcBorders>
          </w:tcPr>
          <w:p w14:paraId="0017170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D54FD" w:rsidRPr="005D54FD" w14:paraId="401BEDA7" w14:textId="77777777" w:rsidTr="00F05C7C">
        <w:tc>
          <w:tcPr>
            <w:tcW w:w="955" w:type="dxa"/>
            <w:tcBorders>
              <w:top w:val="single" w:sz="4" w:space="0" w:color="auto"/>
              <w:left w:val="single" w:sz="4" w:space="0" w:color="auto"/>
              <w:bottom w:val="single" w:sz="4" w:space="0" w:color="auto"/>
              <w:right w:val="single" w:sz="4" w:space="0" w:color="auto"/>
            </w:tcBorders>
          </w:tcPr>
          <w:p w14:paraId="329F4226"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07.</w:t>
            </w:r>
          </w:p>
        </w:tc>
        <w:tc>
          <w:tcPr>
            <w:tcW w:w="8401" w:type="dxa"/>
            <w:tcBorders>
              <w:top w:val="single" w:sz="4" w:space="0" w:color="auto"/>
              <w:left w:val="single" w:sz="4" w:space="0" w:color="auto"/>
              <w:bottom w:val="single" w:sz="4" w:space="0" w:color="auto"/>
              <w:right w:val="single" w:sz="4" w:space="0" w:color="auto"/>
            </w:tcBorders>
          </w:tcPr>
          <w:p w14:paraId="22B97721"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D54FD" w:rsidRPr="005D54FD" w14:paraId="38A1B99D" w14:textId="77777777" w:rsidTr="00F05C7C">
        <w:tc>
          <w:tcPr>
            <w:tcW w:w="955" w:type="dxa"/>
            <w:tcBorders>
              <w:top w:val="single" w:sz="4" w:space="0" w:color="auto"/>
              <w:left w:val="single" w:sz="4" w:space="0" w:color="auto"/>
              <w:bottom w:val="single" w:sz="4" w:space="0" w:color="auto"/>
              <w:right w:val="single" w:sz="4" w:space="0" w:color="auto"/>
            </w:tcBorders>
          </w:tcPr>
          <w:p w14:paraId="0A78F025"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ОК 09.</w:t>
            </w:r>
          </w:p>
        </w:tc>
        <w:tc>
          <w:tcPr>
            <w:tcW w:w="8401" w:type="dxa"/>
            <w:tcBorders>
              <w:top w:val="single" w:sz="4" w:space="0" w:color="auto"/>
              <w:left w:val="single" w:sz="4" w:space="0" w:color="auto"/>
              <w:bottom w:val="single" w:sz="4" w:space="0" w:color="auto"/>
              <w:right w:val="single" w:sz="4" w:space="0" w:color="auto"/>
            </w:tcBorders>
          </w:tcPr>
          <w:p w14:paraId="5CA17210"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Пользоваться профессиональной документацией на государственном и иностранном языках.</w:t>
            </w:r>
          </w:p>
        </w:tc>
      </w:tr>
    </w:tbl>
    <w:p w14:paraId="2F5A81CB" w14:textId="77777777" w:rsidR="005D54FD" w:rsidRPr="005D54FD" w:rsidRDefault="005D54FD" w:rsidP="005D54FD">
      <w:pPr>
        <w:keepNext/>
        <w:spacing w:before="240" w:after="60" w:line="240" w:lineRule="auto"/>
        <w:outlineLvl w:val="2"/>
        <w:rPr>
          <w:rFonts w:ascii="Times New Roman" w:eastAsia="Times New Roman" w:hAnsi="Times New Roman" w:cs="Times New Roman"/>
          <w:bCs/>
          <w:sz w:val="24"/>
          <w:szCs w:val="24"/>
          <w:lang w:val="x-none" w:eastAsia="x-none"/>
        </w:rPr>
      </w:pPr>
    </w:p>
    <w:p w14:paraId="3E3226B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273"/>
      </w:tblGrid>
      <w:tr w:rsidR="005D54FD" w:rsidRPr="005D54FD" w14:paraId="773453AE" w14:textId="77777777" w:rsidTr="00F05C7C">
        <w:tc>
          <w:tcPr>
            <w:tcW w:w="1083" w:type="dxa"/>
          </w:tcPr>
          <w:p w14:paraId="2503BF0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Код</w:t>
            </w:r>
          </w:p>
        </w:tc>
        <w:tc>
          <w:tcPr>
            <w:tcW w:w="8273" w:type="dxa"/>
          </w:tcPr>
          <w:p w14:paraId="1BC532A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Наименование видов деятельности и профессиональных компетенций</w:t>
            </w:r>
          </w:p>
        </w:tc>
      </w:tr>
      <w:tr w:rsidR="005D54FD" w:rsidRPr="005D54FD" w14:paraId="6C3B5121" w14:textId="77777777" w:rsidTr="00F05C7C">
        <w:tc>
          <w:tcPr>
            <w:tcW w:w="1083" w:type="dxa"/>
          </w:tcPr>
          <w:p w14:paraId="2D7B2A7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ВД 1</w:t>
            </w:r>
          </w:p>
        </w:tc>
        <w:tc>
          <w:tcPr>
            <w:tcW w:w="8273" w:type="dxa"/>
          </w:tcPr>
          <w:p w14:paraId="691881E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2"/>
                <w:sz w:val="24"/>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p>
        </w:tc>
      </w:tr>
      <w:tr w:rsidR="005D54FD" w:rsidRPr="005D54FD" w14:paraId="6591C4AC" w14:textId="77777777" w:rsidTr="00F05C7C">
        <w:tc>
          <w:tcPr>
            <w:tcW w:w="1083" w:type="dxa"/>
          </w:tcPr>
          <w:p w14:paraId="3AA44843"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t>ПК 4.1.</w:t>
            </w:r>
          </w:p>
        </w:tc>
        <w:tc>
          <w:tcPr>
            <w:tcW w:w="8273" w:type="dxa"/>
          </w:tcPr>
          <w:p w14:paraId="4B75141F"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shd w:val="clear" w:color="auto" w:fill="FFFFFF"/>
                <w:lang w:eastAsia="ru-RU"/>
              </w:rPr>
              <w:t>Координировать работу персонала технологических подразделений, смен, участков.</w:t>
            </w:r>
          </w:p>
        </w:tc>
      </w:tr>
      <w:tr w:rsidR="005D54FD" w:rsidRPr="005D54FD" w14:paraId="7E22EF5D" w14:textId="77777777" w:rsidTr="00F05C7C">
        <w:tc>
          <w:tcPr>
            <w:tcW w:w="1083" w:type="dxa"/>
          </w:tcPr>
          <w:p w14:paraId="2432EB67"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lang w:eastAsia="ru-RU"/>
              </w:rPr>
              <w:lastRenderedPageBreak/>
              <w:t>ПК 4.2.</w:t>
            </w:r>
          </w:p>
        </w:tc>
        <w:tc>
          <w:tcPr>
            <w:tcW w:w="8273" w:type="dxa"/>
          </w:tcPr>
          <w:p w14:paraId="507D9DFE" w14:textId="77777777" w:rsidR="005D54FD" w:rsidRPr="005D54FD" w:rsidRDefault="005D54FD" w:rsidP="005D54FD">
            <w:pPr>
              <w:spacing w:after="0" w:line="240" w:lineRule="auto"/>
              <w:rPr>
                <w:rFonts w:ascii="Times New Roman" w:eastAsia="Times New Roman" w:hAnsi="Times New Roman" w:cs="Times New Roman"/>
                <w:sz w:val="24"/>
                <w:lang w:eastAsia="ru-RU"/>
              </w:rPr>
            </w:pPr>
            <w:r w:rsidRPr="005D54FD">
              <w:rPr>
                <w:rFonts w:ascii="Times New Roman" w:eastAsia="Times New Roman" w:hAnsi="Times New Roman" w:cs="Times New Roman"/>
                <w:sz w:val="24"/>
                <w:shd w:val="clear" w:color="auto" w:fill="FFFFFF"/>
                <w:lang w:eastAsia="ru-RU"/>
              </w:rPr>
              <w:t>Осуществлять контроль выполнения производственного задания по объему производства и качеству продукции.</w:t>
            </w:r>
          </w:p>
        </w:tc>
      </w:tr>
      <w:tr w:rsidR="005D54FD" w:rsidRPr="005D54FD" w14:paraId="32C9F908" w14:textId="77777777" w:rsidTr="00F05C7C">
        <w:tc>
          <w:tcPr>
            <w:tcW w:w="1083" w:type="dxa"/>
          </w:tcPr>
          <w:p w14:paraId="1D45B7AD" w14:textId="77777777" w:rsidR="005D54FD" w:rsidRPr="005D54FD" w:rsidRDefault="005D54FD" w:rsidP="005D54FD">
            <w:pPr>
              <w:spacing w:after="0" w:line="240" w:lineRule="auto"/>
              <w:rPr>
                <w:rFonts w:ascii="Times New Roman" w:eastAsia="Times New Roman" w:hAnsi="Times New Roman" w:cs="Times New Roman"/>
                <w:sz w:val="24"/>
                <w:lang w:val="en-US" w:eastAsia="ru-RU"/>
              </w:rPr>
            </w:pPr>
            <w:r w:rsidRPr="005D54FD">
              <w:rPr>
                <w:rFonts w:ascii="Times New Roman" w:eastAsia="Times New Roman" w:hAnsi="Times New Roman" w:cs="Times New Roman"/>
                <w:sz w:val="24"/>
                <w:lang w:eastAsia="ru-RU"/>
              </w:rPr>
              <w:t>ПК 4.3.</w:t>
            </w:r>
          </w:p>
        </w:tc>
        <w:tc>
          <w:tcPr>
            <w:tcW w:w="8273" w:type="dxa"/>
          </w:tcPr>
          <w:p w14:paraId="16A4291D" w14:textId="77777777" w:rsidR="005D54FD" w:rsidRPr="005D54FD" w:rsidRDefault="005D54FD" w:rsidP="005D54FD">
            <w:pPr>
              <w:spacing w:after="0" w:line="240" w:lineRule="auto"/>
              <w:rPr>
                <w:rFonts w:ascii="Times New Roman" w:eastAsia="Times New Roman" w:hAnsi="Times New Roman" w:cs="Times New Roman"/>
                <w:bCs/>
                <w:sz w:val="24"/>
                <w:lang w:eastAsia="ru-RU"/>
              </w:rPr>
            </w:pPr>
            <w:r w:rsidRPr="005D54FD">
              <w:rPr>
                <w:rFonts w:ascii="Times New Roman" w:eastAsia="Times New Roman" w:hAnsi="Times New Roman" w:cs="Times New Roman"/>
                <w:sz w:val="24"/>
                <w:shd w:val="clear" w:color="auto" w:fill="FFFFFF"/>
                <w:lang w:eastAsia="ru-RU"/>
              </w:rPr>
              <w:t>Контролировать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w:t>
            </w:r>
          </w:p>
        </w:tc>
      </w:tr>
    </w:tbl>
    <w:p w14:paraId="096363ED"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p w14:paraId="44FD418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1.1.3. В результате освоения профессионального модуля студент должен</w:t>
      </w:r>
      <w:r w:rsidRPr="005D54FD">
        <w:rPr>
          <w:rFonts w:ascii="Times New Roman" w:eastAsia="Times New Roman" w:hAnsi="Times New Roman" w:cs="Times New Roman"/>
          <w:bCs/>
          <w:sz w:val="24"/>
          <w:szCs w:val="24"/>
          <w:vertAlign w:val="superscript"/>
          <w:lang w:eastAsia="ru-RU"/>
        </w:rPr>
        <w:footnoteReference w:id="2"/>
      </w:r>
      <w:r w:rsidRPr="005D54FD">
        <w:rPr>
          <w:rFonts w:ascii="Times New Roman" w:eastAsia="Times New Roman" w:hAnsi="Times New Roman" w:cs="Times New Roman"/>
          <w:bCs/>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814"/>
      </w:tblGrid>
      <w:tr w:rsidR="005D54FD" w:rsidRPr="005D54FD" w14:paraId="1844EBAE" w14:textId="77777777" w:rsidTr="00F05C7C">
        <w:tc>
          <w:tcPr>
            <w:tcW w:w="1542" w:type="dxa"/>
          </w:tcPr>
          <w:p w14:paraId="42C7CE5B"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t>Владеть навыками</w:t>
            </w:r>
          </w:p>
        </w:tc>
        <w:tc>
          <w:tcPr>
            <w:tcW w:w="7814" w:type="dxa"/>
          </w:tcPr>
          <w:p w14:paraId="06444BA2"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pacing w:val="-2"/>
                <w:sz w:val="24"/>
                <w:szCs w:val="24"/>
                <w:lang w:eastAsia="ru-RU"/>
              </w:rPr>
              <w:t xml:space="preserve">- </w:t>
            </w:r>
            <w:r w:rsidRPr="005D54FD">
              <w:rPr>
                <w:rFonts w:ascii="Times New Roman" w:eastAsia="Times New Roman" w:hAnsi="Times New Roman" w:cs="Times New Roman"/>
                <w:sz w:val="24"/>
                <w:szCs w:val="24"/>
                <w:lang w:eastAsia="ru-RU"/>
              </w:rPr>
              <w:t xml:space="preserve">организации работы коллектива и поддержания </w:t>
            </w:r>
            <w:r w:rsidRPr="005D54FD">
              <w:rPr>
                <w:rFonts w:ascii="Times New Roman" w:eastAsia="Times New Roman" w:hAnsi="Times New Roman" w:cs="Times New Roman"/>
                <w:spacing w:val="-2"/>
                <w:sz w:val="24"/>
                <w:szCs w:val="24"/>
                <w:lang w:eastAsia="ru-RU"/>
              </w:rPr>
              <w:t>профессиональных отношений со смежными подразделениями;</w:t>
            </w:r>
          </w:p>
          <w:p w14:paraId="05163FC6"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участия в организации работы по планированию деятельности структурных подразделений;</w:t>
            </w:r>
          </w:p>
          <w:p w14:paraId="4199521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постановки перед работниками производственного задания по объемам производства и качеству; контроля выполнения плана выпуска продукции; организации деятельности работников по соблюдению регламентов;</w:t>
            </w:r>
          </w:p>
          <w:p w14:paraId="31EE266D"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анализа показателей деятельности производственных подразделений организации и методов управления</w:t>
            </w:r>
          </w:p>
        </w:tc>
      </w:tr>
      <w:tr w:rsidR="005D54FD" w:rsidRPr="005D54FD" w14:paraId="3AD11FAC" w14:textId="77777777" w:rsidTr="00F05C7C">
        <w:tc>
          <w:tcPr>
            <w:tcW w:w="1542" w:type="dxa"/>
          </w:tcPr>
          <w:p w14:paraId="27124203"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t>уметь</w:t>
            </w:r>
          </w:p>
        </w:tc>
        <w:tc>
          <w:tcPr>
            <w:tcW w:w="7814" w:type="dxa"/>
          </w:tcPr>
          <w:p w14:paraId="027B31B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формулировать задачи и определять пути их решения для выполнения производственных заданий в подразделениях; </w:t>
            </w:r>
          </w:p>
          <w:p w14:paraId="4B2F6EBB"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расставлять работников по рабочим местам в соответствии с производственной необходимостью и квалификацией; </w:t>
            </w:r>
          </w:p>
          <w:p w14:paraId="75B7E4A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перераспределять работников по рабочим местам, исходя из производственного задания и оперативной производственной ситуации;</w:t>
            </w:r>
          </w:p>
          <w:p w14:paraId="2ACCFBD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планировать организацию рабочих мест с учетом требований безопасности, охраны труда и эргономики;</w:t>
            </w:r>
          </w:p>
          <w:p w14:paraId="14E75BE0"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выстраивать эффективные коммуникации с коллегами и руководством;</w:t>
            </w:r>
          </w:p>
          <w:p w14:paraId="0ABC6D4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определять потребность в технологическом, контрольно-измерительном и вспомогательном оборудовании на рабочих места; </w:t>
            </w:r>
          </w:p>
          <w:p w14:paraId="79B81806"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устанавливать деловые связи с руководителями смен, участков, служб лаборатории, механических и энергетических подразделений; </w:t>
            </w:r>
          </w:p>
          <w:p w14:paraId="267E8DF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проводить производственно-технические совещания, сменно-встречные собрания и принимать рапорты работников;</w:t>
            </w:r>
          </w:p>
          <w:p w14:paraId="60196398"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val="en-US" w:eastAsia="ru-RU"/>
              </w:rPr>
              <w:t>c</w:t>
            </w:r>
            <w:r w:rsidRPr="005D54FD">
              <w:rPr>
                <w:rFonts w:ascii="Times New Roman" w:eastAsia="Times New Roman" w:hAnsi="Times New Roman" w:cs="Times New Roman"/>
                <w:sz w:val="24"/>
                <w:szCs w:val="24"/>
                <w:lang w:eastAsia="ru-RU"/>
              </w:rPr>
              <w:t>оставлять и подавать заявки в службу обеспечения производства  материалами и контролировать выполнения заявок;</w:t>
            </w:r>
          </w:p>
          <w:p w14:paraId="490EABC4"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подготавливать предложения о применении мер поощрения и взыскания к работникам подразделения; </w:t>
            </w:r>
          </w:p>
          <w:p w14:paraId="52E0471C"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контролировать ведение и хранение работниками агрегатных, технологических журналов и сменных рапортов в подразделениях; </w:t>
            </w:r>
          </w:p>
          <w:p w14:paraId="0114CCE6"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внедрять передовые методы труда в подразделениях;</w:t>
            </w:r>
          </w:p>
          <w:p w14:paraId="1605513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оформлять первичные документы по учету </w:t>
            </w:r>
            <w:r w:rsidRPr="005D54FD">
              <w:rPr>
                <w:rFonts w:ascii="Times New Roman" w:eastAsia="Times New Roman" w:hAnsi="Times New Roman" w:cs="Times New Roman"/>
                <w:spacing w:val="-2"/>
                <w:sz w:val="24"/>
                <w:szCs w:val="24"/>
                <w:lang w:eastAsia="ru-RU"/>
              </w:rPr>
              <w:t xml:space="preserve">рабочего времени, выработки, заработной платы, </w:t>
            </w:r>
            <w:r w:rsidRPr="005D54FD">
              <w:rPr>
                <w:rFonts w:ascii="Times New Roman" w:eastAsia="Times New Roman" w:hAnsi="Times New Roman" w:cs="Times New Roman"/>
                <w:sz w:val="24"/>
                <w:szCs w:val="24"/>
                <w:lang w:eastAsia="ru-RU"/>
              </w:rPr>
              <w:t>простоев;</w:t>
            </w:r>
          </w:p>
          <w:p w14:paraId="6509BDF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pacing w:val="-2"/>
                <w:sz w:val="24"/>
                <w:szCs w:val="24"/>
                <w:lang w:eastAsia="ru-RU"/>
              </w:rPr>
              <w:t xml:space="preserve">проводить и оформлять производственный </w:t>
            </w:r>
            <w:r w:rsidRPr="005D54FD">
              <w:rPr>
                <w:rFonts w:ascii="Times New Roman" w:eastAsia="Times New Roman" w:hAnsi="Times New Roman" w:cs="Times New Roman"/>
                <w:sz w:val="24"/>
                <w:szCs w:val="24"/>
                <w:lang w:eastAsia="ru-RU"/>
              </w:rPr>
              <w:t>инструктаж;</w:t>
            </w:r>
          </w:p>
          <w:p w14:paraId="41CA86C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разрешать конфликтные ситуации;</w:t>
            </w:r>
          </w:p>
          <w:p w14:paraId="11A1B686"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формулировать и разъяснять работникам задачи по выполнению заданий;</w:t>
            </w:r>
          </w:p>
          <w:p w14:paraId="03E3DC92"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постановить задачи и оформить сменные задания для работников; </w:t>
            </w:r>
          </w:p>
          <w:p w14:paraId="57916EC1"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проверять соответствие показателей качества используемого сырья, вспомогательных материалов и готовой продукции требованиям нормативно-технической документации; </w:t>
            </w:r>
          </w:p>
          <w:p w14:paraId="0152D848"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отслеживать соответствие объемов выпуска продукции планам производства оперативно решать технологические проблемы в процессе </w:t>
            </w:r>
            <w:r w:rsidRPr="005D54FD">
              <w:rPr>
                <w:rFonts w:ascii="Times New Roman" w:eastAsia="Times New Roman" w:hAnsi="Times New Roman" w:cs="Times New Roman"/>
                <w:sz w:val="24"/>
                <w:szCs w:val="24"/>
                <w:lang w:eastAsia="ru-RU"/>
              </w:rPr>
              <w:lastRenderedPageBreak/>
              <w:t xml:space="preserve">производства; </w:t>
            </w:r>
          </w:p>
          <w:p w14:paraId="623FE06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останавливать процесс, при отклонении параметров подаваемой на оборудование электроэнергии, и сообщать о случившемся по инстанции для принятия решения; </w:t>
            </w:r>
          </w:p>
          <w:p w14:paraId="47919E20"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заполнять заявки установленной формы на приобретение основных и вспомогательных материалов; </w:t>
            </w:r>
          </w:p>
          <w:p w14:paraId="386BFF7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деятельность работников в части, касающейся соблюдения ими правил ведения технологического процесса производства;</w:t>
            </w:r>
          </w:p>
          <w:p w14:paraId="2234BA9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устранения работниками причин отклонений технологических параметров производства  от заданных параметров;</w:t>
            </w:r>
          </w:p>
          <w:p w14:paraId="5BE739CD"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деятельность операторов и соблюдение ими правил проведения технологических и контрольных операций, транспортировки партий;</w:t>
            </w:r>
          </w:p>
          <w:p w14:paraId="50A14C7B"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внесение работниками в информационные системы достоверных значений параметров технологического процесса и показателей качества;</w:t>
            </w:r>
          </w:p>
          <w:p w14:paraId="56FFF0C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проверять соответствие фактических показателей качества и количества сточных вод, выбросов в атмосферу, отходов производства действующим нормативам;</w:t>
            </w:r>
            <w:r w:rsidRPr="005D54FD">
              <w:rPr>
                <w:rFonts w:ascii="Times New Roman" w:eastAsia="Times New Roman" w:hAnsi="Times New Roman" w:cs="Times New Roman"/>
                <w:spacing w:val="-2"/>
                <w:sz w:val="24"/>
                <w:szCs w:val="24"/>
                <w:lang w:eastAsia="ru-RU"/>
              </w:rPr>
              <w:t xml:space="preserve"> </w:t>
            </w:r>
          </w:p>
          <w:p w14:paraId="33C62525"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оценивать производительность и качество труда на рабочих местах производства; </w:t>
            </w:r>
          </w:p>
          <w:p w14:paraId="538BBE27"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проверять правильность заполнения и анализировать данные агрегатных, технологических журналов и сменных рапортов; </w:t>
            </w:r>
          </w:p>
          <w:p w14:paraId="330AC379"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выполнять требования охраны труда, пожарной и экологической безопасности; </w:t>
            </w:r>
          </w:p>
          <w:p w14:paraId="3EF9C29D"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контролировать соблюдение работниками требований охраны труда, промышленной, пожарной и экологической безопасности;</w:t>
            </w:r>
          </w:p>
          <w:p w14:paraId="0EABC9B8"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применять программное обеспечение;</w:t>
            </w:r>
          </w:p>
          <w:p w14:paraId="6F6652A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оценивать рациональность использования производственных ресурсов;</w:t>
            </w:r>
          </w:p>
          <w:p w14:paraId="437E0DC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определять и рассчитывать потребность в материалах, инструментах, вспомогательном оборудовании с учетом оборачиваемости и амортизации; </w:t>
            </w:r>
          </w:p>
          <w:p w14:paraId="55E3C38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рассчитывать производственную мощность и загрузку оборудования;</w:t>
            </w:r>
          </w:p>
          <w:p w14:paraId="1DD17813"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рассчитывать нормативы материальных затрат на выпуск; </w:t>
            </w:r>
          </w:p>
          <w:p w14:paraId="07F83CCF"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анализировать расходы основных сырьевых, вспомогательных материалов и энергоресурсов при производстве продукции;</w:t>
            </w:r>
          </w:p>
          <w:p w14:paraId="594184C0"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выявлять резервы производства;</w:t>
            </w:r>
            <w:r w:rsidRPr="005D54FD">
              <w:rPr>
                <w:rFonts w:ascii="Times New Roman" w:eastAsia="Times New Roman" w:hAnsi="Times New Roman" w:cs="Times New Roman"/>
                <w:spacing w:val="-2"/>
                <w:sz w:val="24"/>
                <w:szCs w:val="24"/>
                <w:lang w:eastAsia="ru-RU"/>
              </w:rPr>
              <w:t xml:space="preserve"> </w:t>
            </w:r>
          </w:p>
          <w:p w14:paraId="418E9264"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разрабатывать рекомендации по экономному расходованию основных сырьевых материалов, вспомогательных материалов и энергоресурсов;</w:t>
            </w:r>
          </w:p>
          <w:p w14:paraId="1592DB99"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рассчитывать основные технико-экономические показатели и анализировать производственную деятельность подразделения;</w:t>
            </w:r>
            <w:r w:rsidRPr="005D54FD">
              <w:rPr>
                <w:rFonts w:ascii="Times New Roman" w:eastAsia="Times New Roman" w:hAnsi="Times New Roman" w:cs="Times New Roman"/>
                <w:spacing w:val="-2"/>
                <w:sz w:val="24"/>
                <w:szCs w:val="24"/>
                <w:lang w:eastAsia="ru-RU"/>
              </w:rPr>
              <w:t xml:space="preserve"> </w:t>
            </w:r>
          </w:p>
          <w:p w14:paraId="3DFF4B2F"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9"/>
                <w:sz w:val="24"/>
                <w:szCs w:val="24"/>
                <w:lang w:eastAsia="ru-RU"/>
              </w:rPr>
              <w:t>рассчитывать прибыль и рентабельность;</w:t>
            </w:r>
          </w:p>
          <w:p w14:paraId="05F4124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осуществлять текущий и итоговый контроль, оценку и коррекцию планов; производственно-хозяйственной деятельности структурного подразделения;</w:t>
            </w:r>
            <w:r w:rsidRPr="005D54FD">
              <w:rPr>
                <w:rFonts w:ascii="Times New Roman" w:eastAsia="Times New Roman" w:hAnsi="Times New Roman" w:cs="Times New Roman"/>
                <w:spacing w:val="-2"/>
                <w:sz w:val="24"/>
                <w:szCs w:val="24"/>
                <w:lang w:eastAsia="ru-RU"/>
              </w:rPr>
              <w:t xml:space="preserve"> </w:t>
            </w:r>
          </w:p>
          <w:p w14:paraId="7F6F1811"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находить и использовать необходимую </w:t>
            </w:r>
            <w:r w:rsidRPr="005D54FD">
              <w:rPr>
                <w:rFonts w:ascii="Times New Roman" w:eastAsia="Times New Roman" w:hAnsi="Times New Roman" w:cs="Times New Roman"/>
                <w:sz w:val="24"/>
                <w:szCs w:val="24"/>
                <w:lang w:eastAsia="ru-RU"/>
              </w:rPr>
              <w:t>экономическую информацию;</w:t>
            </w:r>
          </w:p>
          <w:p w14:paraId="63FB4D4B"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5D54FD">
              <w:rPr>
                <w:rFonts w:ascii="Times New Roman" w:eastAsia="Times New Roman" w:hAnsi="Times New Roman" w:cs="Times New Roman"/>
                <w:sz w:val="24"/>
                <w:szCs w:val="24"/>
                <w:lang w:eastAsia="ru-RU"/>
              </w:rPr>
              <w:t>контролировать ведение и хранение учетной и технической документации работниками подразделений с использованием бумажных и (или) электронных носителей.</w:t>
            </w:r>
          </w:p>
        </w:tc>
      </w:tr>
      <w:tr w:rsidR="005D54FD" w:rsidRPr="005D54FD" w14:paraId="2285C1B2" w14:textId="77777777" w:rsidTr="00F05C7C">
        <w:tc>
          <w:tcPr>
            <w:tcW w:w="1542" w:type="dxa"/>
          </w:tcPr>
          <w:p w14:paraId="03B8D2C5" w14:textId="77777777" w:rsidR="005D54FD" w:rsidRPr="005D54FD" w:rsidRDefault="005D54FD" w:rsidP="005D54FD">
            <w:pPr>
              <w:spacing w:after="0" w:line="240" w:lineRule="auto"/>
              <w:rPr>
                <w:rFonts w:ascii="Times New Roman" w:eastAsia="Times New Roman" w:hAnsi="Times New Roman" w:cs="Times New Roman"/>
                <w:bCs/>
                <w:sz w:val="24"/>
                <w:szCs w:val="24"/>
              </w:rPr>
            </w:pPr>
            <w:r w:rsidRPr="005D54FD">
              <w:rPr>
                <w:rFonts w:ascii="Times New Roman" w:eastAsia="Times New Roman" w:hAnsi="Times New Roman" w:cs="Times New Roman"/>
                <w:bCs/>
                <w:sz w:val="24"/>
                <w:szCs w:val="24"/>
              </w:rPr>
              <w:lastRenderedPageBreak/>
              <w:t>знать</w:t>
            </w:r>
          </w:p>
        </w:tc>
        <w:tc>
          <w:tcPr>
            <w:tcW w:w="7814" w:type="dxa"/>
          </w:tcPr>
          <w:p w14:paraId="647A756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правила организации рабочих мест; </w:t>
            </w:r>
          </w:p>
          <w:p w14:paraId="48F6E63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основы организации труда и производства работ; </w:t>
            </w:r>
          </w:p>
          <w:p w14:paraId="42EA4769"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lastRenderedPageBreak/>
              <w:t>формы заявок на приобретение основных сырьевых материалов, вспомогательных материалов;</w:t>
            </w:r>
            <w:r w:rsidRPr="005D54FD">
              <w:rPr>
                <w:rFonts w:ascii="Times New Roman" w:eastAsia="Times New Roman" w:hAnsi="Times New Roman" w:cs="Times New Roman"/>
                <w:spacing w:val="-11"/>
                <w:sz w:val="24"/>
                <w:szCs w:val="24"/>
                <w:lang w:eastAsia="ru-RU"/>
              </w:rPr>
              <w:t xml:space="preserve"> </w:t>
            </w:r>
          </w:p>
          <w:p w14:paraId="30C25DEA"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назначение и правила пользования внешними и внутренними средствами коммуникаций в подразделениях;</w:t>
            </w:r>
          </w:p>
          <w:p w14:paraId="2B999A8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методики организации и подготовки рабочих мест на производстве; </w:t>
            </w:r>
          </w:p>
          <w:p w14:paraId="3EC9C93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типовые организационные формы и методы управления производством;</w:t>
            </w:r>
          </w:p>
          <w:p w14:paraId="5E39283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основы менеджмента и корпоративной этики, принципы повышения качества трудовой жизни работников подразделений; </w:t>
            </w:r>
          </w:p>
          <w:p w14:paraId="51C8624D"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методы ведения плановой работы в организации, применяемые формы учета и отчетности;</w:t>
            </w:r>
          </w:p>
          <w:p w14:paraId="0F70172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порядок разработки организационных структур организации, положений о подразделениях, должностных инструкций;</w:t>
            </w:r>
          </w:p>
          <w:p w14:paraId="5A347A8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трудовое законодательство Российской Федерации;</w:t>
            </w:r>
            <w:r w:rsidRPr="005D54FD">
              <w:rPr>
                <w:rFonts w:ascii="Times New Roman" w:eastAsia="Times New Roman" w:hAnsi="Times New Roman" w:cs="Times New Roman"/>
                <w:spacing w:val="-11"/>
                <w:sz w:val="24"/>
                <w:szCs w:val="24"/>
                <w:lang w:eastAsia="ru-RU"/>
              </w:rPr>
              <w:t xml:space="preserve"> </w:t>
            </w:r>
          </w:p>
          <w:p w14:paraId="2A4D343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основные положения коллективного договора;</w:t>
            </w:r>
            <w:r w:rsidRPr="005D54FD">
              <w:rPr>
                <w:rFonts w:ascii="Times New Roman" w:eastAsia="Times New Roman" w:hAnsi="Times New Roman" w:cs="Times New Roman"/>
                <w:spacing w:val="-11"/>
                <w:sz w:val="24"/>
                <w:szCs w:val="24"/>
                <w:lang w:eastAsia="ru-RU"/>
              </w:rPr>
              <w:t xml:space="preserve"> </w:t>
            </w:r>
          </w:p>
          <w:p w14:paraId="6ED99532"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правила внутреннего трудового распорядка организации;</w:t>
            </w:r>
            <w:r w:rsidRPr="005D54FD">
              <w:rPr>
                <w:rFonts w:ascii="Times New Roman" w:eastAsia="Times New Roman" w:hAnsi="Times New Roman" w:cs="Times New Roman"/>
                <w:spacing w:val="-11"/>
                <w:sz w:val="24"/>
                <w:szCs w:val="24"/>
                <w:lang w:eastAsia="ru-RU"/>
              </w:rPr>
              <w:t xml:space="preserve"> </w:t>
            </w:r>
          </w:p>
          <w:p w14:paraId="2C3D903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требования охраны труда, пожарной безопасности</w:t>
            </w:r>
          </w:p>
          <w:p w14:paraId="50D30505" w14:textId="77777777" w:rsidR="005D54FD" w:rsidRPr="005D54FD" w:rsidRDefault="005D54FD" w:rsidP="005D54FD">
            <w:pPr>
              <w:tabs>
                <w:tab w:val="left" w:pos="57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12"/>
                <w:sz w:val="24"/>
                <w:szCs w:val="24"/>
                <w:lang w:eastAsia="ru-RU"/>
              </w:rPr>
            </w:pPr>
            <w:r w:rsidRPr="005D54FD">
              <w:rPr>
                <w:rFonts w:ascii="Times New Roman" w:eastAsia="Times New Roman" w:hAnsi="Times New Roman" w:cs="Times New Roman"/>
                <w:spacing w:val="-12"/>
                <w:sz w:val="24"/>
                <w:szCs w:val="24"/>
                <w:lang w:eastAsia="ru-RU"/>
              </w:rPr>
              <w:t xml:space="preserve">   принципы делового общения в коллективе;</w:t>
            </w:r>
          </w:p>
          <w:p w14:paraId="4A7465A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технологического процесса производства; </w:t>
            </w:r>
          </w:p>
          <w:p w14:paraId="6E6BE95E"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основного технологического оборудования, контрольно-измерительного и вспомогательного оборудования и принципов его работы;</w:t>
            </w:r>
            <w:r w:rsidRPr="005D54FD">
              <w:rPr>
                <w:rFonts w:ascii="Times New Roman" w:eastAsia="Times New Roman" w:hAnsi="Times New Roman" w:cs="Times New Roman"/>
                <w:spacing w:val="-11"/>
                <w:sz w:val="24"/>
                <w:szCs w:val="24"/>
                <w:lang w:eastAsia="ru-RU"/>
              </w:rPr>
              <w:t xml:space="preserve"> </w:t>
            </w:r>
          </w:p>
          <w:p w14:paraId="3CE49C1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нормативов качества и количества сточных вод, выбросов в атмосферу, отходов производства; </w:t>
            </w:r>
          </w:p>
          <w:p w14:paraId="2945937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нормативно-технической документации на выпускаемую продукцию; </w:t>
            </w:r>
          </w:p>
          <w:p w14:paraId="6D365BDF"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 организации и планирования производства;</w:t>
            </w:r>
          </w:p>
          <w:p w14:paraId="596F639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систем оплаты труда работников и форм материального стимулирования работников подразделений;</w:t>
            </w:r>
          </w:p>
          <w:p w14:paraId="214C48C9"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порядка определения себестоимости продукции, разработки нормативов материальных и трудовых затрат, расчета оптовых и розничных цен;</w:t>
            </w:r>
          </w:p>
          <w:p w14:paraId="069111F4"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pacing w:val="-11"/>
                <w:sz w:val="24"/>
                <w:szCs w:val="24"/>
                <w:lang w:eastAsia="ru-RU"/>
              </w:rPr>
            </w:pPr>
            <w:r w:rsidRPr="005D54FD">
              <w:rPr>
                <w:rFonts w:ascii="Times New Roman" w:eastAsia="Times New Roman" w:hAnsi="Times New Roman" w:cs="Times New Roman"/>
                <w:sz w:val="24"/>
                <w:szCs w:val="24"/>
                <w:lang w:eastAsia="ru-RU"/>
              </w:rPr>
              <w:t>специализированного программного обеспечения подразделений;</w:t>
            </w:r>
          </w:p>
          <w:p w14:paraId="066A635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системы менеджмента качества на производстве; </w:t>
            </w:r>
          </w:p>
          <w:p w14:paraId="3A71755E"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основных показателей производительности </w:t>
            </w:r>
            <w:r w:rsidRPr="005D54FD">
              <w:rPr>
                <w:rFonts w:ascii="Times New Roman" w:eastAsia="Times New Roman" w:hAnsi="Times New Roman" w:cs="Times New Roman"/>
                <w:sz w:val="24"/>
                <w:szCs w:val="24"/>
                <w:lang w:eastAsia="ru-RU"/>
              </w:rPr>
              <w:t>труда;</w:t>
            </w:r>
          </w:p>
          <w:p w14:paraId="2DB0678C"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системы планов, их структур и основных </w:t>
            </w:r>
            <w:r w:rsidRPr="005D54FD">
              <w:rPr>
                <w:rFonts w:ascii="Times New Roman" w:eastAsia="Times New Roman" w:hAnsi="Times New Roman" w:cs="Times New Roman"/>
                <w:sz w:val="24"/>
                <w:szCs w:val="24"/>
                <w:lang w:eastAsia="ru-RU"/>
              </w:rPr>
              <w:t>показателей;</w:t>
            </w:r>
          </w:p>
          <w:p w14:paraId="63813BE0"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 организации работы коллектива </w:t>
            </w:r>
            <w:r w:rsidRPr="005D54FD">
              <w:rPr>
                <w:rFonts w:ascii="Times New Roman" w:eastAsia="Times New Roman" w:hAnsi="Times New Roman" w:cs="Times New Roman"/>
                <w:sz w:val="24"/>
                <w:szCs w:val="24"/>
                <w:lang w:eastAsia="ru-RU"/>
              </w:rPr>
              <w:t>исполнителей;</w:t>
            </w:r>
          </w:p>
          <w:p w14:paraId="6FE2EE4B"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удельных норм расхода сырья, вспомогательных материалов, энергоресурсов;</w:t>
            </w:r>
          </w:p>
          <w:p w14:paraId="6FDC9EFE"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правил  расчета объема продукции в соответствии с заказами на ее изготовление</w:t>
            </w:r>
            <w:r w:rsidRPr="005D54FD">
              <w:rPr>
                <w:rFonts w:ascii="Times New Roman" w:eastAsia="Times New Roman" w:hAnsi="Times New Roman" w:cs="Times New Roman"/>
                <w:spacing w:val="-2"/>
                <w:sz w:val="24"/>
                <w:szCs w:val="24"/>
                <w:lang w:eastAsia="ru-RU"/>
              </w:rPr>
              <w:t>;</w:t>
            </w:r>
          </w:p>
          <w:p w14:paraId="7DCC57E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требований рациональной организации труда при разработке технологических; процессов</w:t>
            </w:r>
          </w:p>
          <w:p w14:paraId="23552CD6"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основных показателей производительности </w:t>
            </w:r>
            <w:r w:rsidRPr="005D54FD">
              <w:rPr>
                <w:rFonts w:ascii="Times New Roman" w:eastAsia="Times New Roman" w:hAnsi="Times New Roman" w:cs="Times New Roman"/>
                <w:sz w:val="24"/>
                <w:szCs w:val="24"/>
                <w:lang w:eastAsia="ru-RU"/>
              </w:rPr>
              <w:t>труда;</w:t>
            </w:r>
          </w:p>
          <w:p w14:paraId="15A5C139"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9"/>
                <w:sz w:val="24"/>
                <w:szCs w:val="24"/>
                <w:lang w:eastAsia="ru-RU"/>
              </w:rPr>
              <w:t>основных требований организации труда;</w:t>
            </w:r>
          </w:p>
          <w:p w14:paraId="12F25305"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2"/>
                <w:sz w:val="24"/>
                <w:szCs w:val="24"/>
                <w:lang w:eastAsia="ru-RU"/>
              </w:rPr>
              <w:t xml:space="preserve">основных путей снижения себестоимости </w:t>
            </w:r>
            <w:r w:rsidRPr="005D54FD">
              <w:rPr>
                <w:rFonts w:ascii="Times New Roman" w:eastAsia="Times New Roman" w:hAnsi="Times New Roman" w:cs="Times New Roman"/>
                <w:sz w:val="24"/>
                <w:szCs w:val="24"/>
                <w:lang w:eastAsia="ru-RU"/>
              </w:rPr>
              <w:t>продукции;</w:t>
            </w:r>
          </w:p>
          <w:p w14:paraId="756799D7"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основы анализа хозяйственной деятельности организации.</w:t>
            </w:r>
          </w:p>
        </w:tc>
      </w:tr>
    </w:tbl>
    <w:p w14:paraId="0064956C" w14:textId="77777777" w:rsidR="005D54FD" w:rsidRDefault="005D54FD" w:rsidP="005D54FD">
      <w:pPr>
        <w:widowControl w:val="0"/>
        <w:tabs>
          <w:tab w:val="left" w:pos="851"/>
          <w:tab w:val="left" w:pos="1418"/>
        </w:tabs>
        <w:autoSpaceDE w:val="0"/>
        <w:autoSpaceDN w:val="0"/>
        <w:spacing w:after="0" w:line="240" w:lineRule="auto"/>
        <w:ind w:firstLine="709"/>
        <w:jc w:val="both"/>
        <w:outlineLvl w:val="0"/>
        <w:rPr>
          <w:rFonts w:ascii="Times New Roman" w:eastAsia="Times New Roman" w:hAnsi="Times New Roman" w:cs="Times New Roman"/>
          <w:b/>
          <w:bCs/>
          <w:sz w:val="24"/>
          <w:szCs w:val="24"/>
        </w:rPr>
      </w:pPr>
    </w:p>
    <w:p w14:paraId="2DC4F5DA" w14:textId="77777777" w:rsidR="005D54FD" w:rsidRPr="005D54FD" w:rsidRDefault="005D54FD" w:rsidP="005D54FD">
      <w:pPr>
        <w:pStyle w:val="a9"/>
        <w:numPr>
          <w:ilvl w:val="1"/>
          <w:numId w:val="1"/>
        </w:numPr>
        <w:tabs>
          <w:tab w:val="left" w:pos="851"/>
          <w:tab w:val="left" w:pos="1418"/>
        </w:tabs>
        <w:suppressAutoHyphens/>
        <w:autoSpaceDE w:val="0"/>
        <w:autoSpaceDN w:val="0"/>
        <w:spacing w:after="0"/>
        <w:contextualSpacing/>
        <w:jc w:val="both"/>
        <w:rPr>
          <w:b/>
          <w:bCs/>
          <w:spacing w:val="-2"/>
        </w:rPr>
      </w:pPr>
      <w:r w:rsidRPr="005D54FD">
        <w:rPr>
          <w:b/>
          <w:bCs/>
        </w:rPr>
        <w:t>Реализация</w:t>
      </w:r>
      <w:r w:rsidRPr="005D54FD">
        <w:rPr>
          <w:b/>
          <w:bCs/>
          <w:spacing w:val="-6"/>
        </w:rPr>
        <w:t xml:space="preserve"> </w:t>
      </w:r>
      <w:r w:rsidRPr="005D54FD">
        <w:rPr>
          <w:b/>
          <w:bCs/>
        </w:rPr>
        <w:t>воспитательных</w:t>
      </w:r>
      <w:r w:rsidRPr="005D54FD">
        <w:rPr>
          <w:b/>
          <w:bCs/>
          <w:spacing w:val="-4"/>
        </w:rPr>
        <w:t xml:space="preserve"> </w:t>
      </w:r>
      <w:r w:rsidRPr="005D54FD">
        <w:rPr>
          <w:b/>
          <w:bCs/>
        </w:rPr>
        <w:t>аспектов</w:t>
      </w:r>
      <w:r w:rsidRPr="005D54FD">
        <w:rPr>
          <w:b/>
          <w:bCs/>
          <w:spacing w:val="-4"/>
        </w:rPr>
        <w:t xml:space="preserve"> </w:t>
      </w:r>
      <w:r w:rsidRPr="005D54FD">
        <w:rPr>
          <w:b/>
          <w:bCs/>
        </w:rPr>
        <w:t>в</w:t>
      </w:r>
      <w:r w:rsidRPr="005D54FD">
        <w:rPr>
          <w:b/>
          <w:bCs/>
          <w:spacing w:val="-3"/>
        </w:rPr>
        <w:t xml:space="preserve"> </w:t>
      </w:r>
      <w:r w:rsidRPr="005D54FD">
        <w:rPr>
          <w:b/>
          <w:bCs/>
        </w:rPr>
        <w:t>процессе</w:t>
      </w:r>
      <w:r w:rsidRPr="005D54FD">
        <w:rPr>
          <w:b/>
          <w:bCs/>
          <w:spacing w:val="-4"/>
        </w:rPr>
        <w:t xml:space="preserve"> </w:t>
      </w:r>
      <w:r w:rsidRPr="005D54FD">
        <w:rPr>
          <w:b/>
          <w:bCs/>
        </w:rPr>
        <w:t>учебных</w:t>
      </w:r>
      <w:r w:rsidRPr="005D54FD">
        <w:rPr>
          <w:b/>
          <w:bCs/>
          <w:spacing w:val="-3"/>
        </w:rPr>
        <w:t xml:space="preserve"> </w:t>
      </w:r>
      <w:r w:rsidRPr="005D54FD">
        <w:rPr>
          <w:b/>
          <w:bCs/>
          <w:spacing w:val="-2"/>
        </w:rPr>
        <w:t>занятий</w:t>
      </w:r>
    </w:p>
    <w:p w14:paraId="781866B6" w14:textId="77777777" w:rsidR="005D54FD" w:rsidRPr="005D54FD" w:rsidRDefault="005D54FD" w:rsidP="005D54FD">
      <w:pPr>
        <w:pStyle w:val="a9"/>
        <w:tabs>
          <w:tab w:val="left" w:pos="851"/>
          <w:tab w:val="left" w:pos="1418"/>
        </w:tabs>
        <w:suppressAutoHyphens/>
        <w:autoSpaceDE w:val="0"/>
        <w:autoSpaceDN w:val="0"/>
        <w:spacing w:after="0"/>
        <w:ind w:left="1113"/>
        <w:contextualSpacing/>
        <w:jc w:val="both"/>
        <w:rPr>
          <w:b/>
          <w:bCs/>
        </w:rPr>
      </w:pPr>
    </w:p>
    <w:p w14:paraId="5B295D62" w14:textId="77777777" w:rsidR="005D54FD" w:rsidRPr="005D54FD" w:rsidRDefault="005D54FD" w:rsidP="005D54FD">
      <w:pPr>
        <w:tabs>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pacing w:val="-2"/>
          <w:sz w:val="24"/>
          <w:szCs w:val="24"/>
        </w:rPr>
      </w:pPr>
      <w:r w:rsidRPr="005D54FD">
        <w:rPr>
          <w:rFonts w:ascii="Times New Roman" w:eastAsia="Times New Roman" w:hAnsi="Times New Roman" w:cs="Times New Roman"/>
          <w:sz w:val="24"/>
          <w:szCs w:val="24"/>
        </w:rPr>
        <w:lastRenderedPageBreak/>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D54FD">
        <w:rPr>
          <w:rFonts w:ascii="Times New Roman" w:eastAsia="Times New Roman" w:hAnsi="Times New Roman" w:cs="Times New Roman"/>
          <w:spacing w:val="-2"/>
          <w:sz w:val="24"/>
          <w:szCs w:val="24"/>
        </w:rPr>
        <w:t>включающих:</w:t>
      </w:r>
    </w:p>
    <w:p w14:paraId="5CF06FD0" w14:textId="77777777" w:rsidR="005D54FD" w:rsidRPr="005D54FD" w:rsidRDefault="005D54FD" w:rsidP="005D54FD">
      <w:pPr>
        <w:numPr>
          <w:ilvl w:val="0"/>
          <w:numId w:val="7"/>
        </w:numPr>
        <w:tabs>
          <w:tab w:val="left" w:pos="1276"/>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интереса к будущей профессии;</w:t>
      </w:r>
    </w:p>
    <w:p w14:paraId="0EFE5808" w14:textId="77777777" w:rsidR="005D54FD" w:rsidRPr="005D54FD" w:rsidRDefault="005D54FD" w:rsidP="005D54FD">
      <w:pPr>
        <w:numPr>
          <w:ilvl w:val="0"/>
          <w:numId w:val="8"/>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оценку собственного продвижения, личностного развития;</w:t>
      </w:r>
    </w:p>
    <w:p w14:paraId="4E83D9BC" w14:textId="77777777" w:rsidR="005D54FD" w:rsidRPr="005D54FD" w:rsidRDefault="005D54FD" w:rsidP="005D54FD">
      <w:pPr>
        <w:tabs>
          <w:tab w:val="left" w:pos="709"/>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положительную динамика в организации собственной учебной деятельности по результатам самооценки, самоанализа и коррекции ее результатов;</w:t>
      </w:r>
    </w:p>
    <w:p w14:paraId="3344EF4B" w14:textId="77777777" w:rsidR="005D54FD" w:rsidRPr="005D54FD" w:rsidRDefault="005D54FD" w:rsidP="005D54FD">
      <w:pPr>
        <w:tabs>
          <w:tab w:val="left" w:pos="1134"/>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ответственность за результат учебной деятельности и подготовки к профессиональной деятельности;</w:t>
      </w:r>
    </w:p>
    <w:p w14:paraId="769CDC98" w14:textId="77777777" w:rsidR="005D54FD" w:rsidRPr="005D54FD" w:rsidRDefault="005D54FD" w:rsidP="005D54FD">
      <w:pPr>
        <w:numPr>
          <w:ilvl w:val="0"/>
          <w:numId w:val="9"/>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проявление высокопрофессиональной трудовой активности;</w:t>
      </w:r>
    </w:p>
    <w:p w14:paraId="7AC7B6F0" w14:textId="77777777" w:rsidR="005D54FD" w:rsidRPr="005D54FD" w:rsidRDefault="005D54FD" w:rsidP="005D54FD">
      <w:pPr>
        <w:numPr>
          <w:ilvl w:val="0"/>
          <w:numId w:val="9"/>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участие в исследовательской и проектной работе;</w:t>
      </w:r>
    </w:p>
    <w:p w14:paraId="5AC221FA" w14:textId="77777777" w:rsidR="005D54FD" w:rsidRPr="005D54FD" w:rsidRDefault="005D54FD" w:rsidP="005D54FD">
      <w:pPr>
        <w:numPr>
          <w:ilvl w:val="0"/>
          <w:numId w:val="9"/>
        </w:numPr>
        <w:tabs>
          <w:tab w:val="left" w:pos="1134"/>
          <w:tab w:val="left" w:pos="2410"/>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649E5959" w14:textId="77777777" w:rsidR="005D54FD" w:rsidRPr="005D54FD" w:rsidRDefault="005D54FD" w:rsidP="005D54FD">
      <w:pPr>
        <w:numPr>
          <w:ilvl w:val="0"/>
          <w:numId w:val="10"/>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соблюдение этических норм общения при взаимодействии с обучающимися,</w:t>
      </w:r>
    </w:p>
    <w:p w14:paraId="29D689E5" w14:textId="77777777" w:rsidR="005D54FD" w:rsidRPr="005D54FD" w:rsidRDefault="005D54FD" w:rsidP="005D54FD">
      <w:pPr>
        <w:tabs>
          <w:tab w:val="left" w:pos="1134"/>
          <w:tab w:val="left" w:pos="10206"/>
        </w:tabs>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преподавателями, мастерами и руководителями практики;</w:t>
      </w:r>
    </w:p>
    <w:p w14:paraId="2674D283" w14:textId="77777777" w:rsidR="005D54FD" w:rsidRPr="005D54FD" w:rsidRDefault="005D54FD" w:rsidP="005D54FD">
      <w:pPr>
        <w:numPr>
          <w:ilvl w:val="0"/>
          <w:numId w:val="11"/>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конструктивное взаимодействие в учебном коллективе;</w:t>
      </w:r>
    </w:p>
    <w:p w14:paraId="6ABCA788"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14:paraId="6273F23B" w14:textId="77777777" w:rsidR="005D54FD" w:rsidRPr="005D54FD" w:rsidRDefault="005D54FD" w:rsidP="005D54FD">
      <w:pPr>
        <w:numPr>
          <w:ilvl w:val="0"/>
          <w:numId w:val="12"/>
        </w:numPr>
        <w:tabs>
          <w:tab w:val="left" w:pos="1134"/>
          <w:tab w:val="left" w:pos="127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520BBDF"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23D405D9" w14:textId="77777777" w:rsidR="005D54FD" w:rsidRPr="005D54FD" w:rsidRDefault="005D54FD" w:rsidP="005D54FD">
      <w:pPr>
        <w:numPr>
          <w:ilvl w:val="0"/>
          <w:numId w:val="12"/>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17F11347"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167D3C2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5D7A325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33EACD1D"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1CB9545"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0A2A59B4"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15BFF582"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003A28AA"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5236AA38"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62D037C"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7EB6571"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7C9F7F22"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0DDD2873" w14:textId="77777777" w:rsidR="005D54FD" w:rsidRPr="005D54FD" w:rsidRDefault="005D54FD" w:rsidP="005D54FD">
      <w:pPr>
        <w:numPr>
          <w:ilvl w:val="0"/>
          <w:numId w:val="13"/>
        </w:numPr>
        <w:tabs>
          <w:tab w:val="left" w:pos="1134"/>
          <w:tab w:val="left" w:pos="10206"/>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865893C" w14:textId="77777777" w:rsidR="005D54FD" w:rsidRPr="005D54FD" w:rsidRDefault="005D54FD" w:rsidP="005D54FD">
      <w:pPr>
        <w:numPr>
          <w:ilvl w:val="0"/>
          <w:numId w:val="13"/>
        </w:numPr>
        <w:tabs>
          <w:tab w:val="left" w:pos="851"/>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6A4EAB3F"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D54FD">
        <w:rPr>
          <w:rFonts w:ascii="Times New Roman" w:eastAsia="Times New Roman" w:hAnsi="Times New Roman" w:cs="Times New Roman"/>
          <w:spacing w:val="40"/>
          <w:sz w:val="24"/>
          <w:szCs w:val="24"/>
        </w:rPr>
        <w:t xml:space="preserve"> </w:t>
      </w:r>
      <w:r w:rsidRPr="005D54FD">
        <w:rPr>
          <w:rFonts w:ascii="Times New Roman" w:eastAsia="Times New Roman" w:hAnsi="Times New Roman" w:cs="Times New Roman"/>
          <w:sz w:val="24"/>
          <w:szCs w:val="24"/>
        </w:rPr>
        <w:t>для обсуждения.</w:t>
      </w:r>
    </w:p>
    <w:p w14:paraId="670C71D1"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3"/>
          <w:szCs w:val="24"/>
        </w:rPr>
      </w:pPr>
    </w:p>
    <w:p w14:paraId="63774846" w14:textId="77777777" w:rsidR="005D54FD" w:rsidRPr="005D54FD" w:rsidRDefault="005D54FD" w:rsidP="005D54FD">
      <w:pPr>
        <w:pStyle w:val="a9"/>
        <w:numPr>
          <w:ilvl w:val="1"/>
          <w:numId w:val="1"/>
        </w:numPr>
        <w:tabs>
          <w:tab w:val="left" w:pos="1042"/>
        </w:tabs>
        <w:suppressAutoHyphens/>
        <w:autoSpaceDE w:val="0"/>
        <w:autoSpaceDN w:val="0"/>
        <w:spacing w:after="0"/>
        <w:contextualSpacing/>
        <w:jc w:val="both"/>
        <w:rPr>
          <w:b/>
          <w:bCs/>
          <w:spacing w:val="-2"/>
        </w:rPr>
      </w:pPr>
      <w:r w:rsidRPr="005D54FD">
        <w:rPr>
          <w:b/>
          <w:bCs/>
        </w:rPr>
        <w:t>Использование</w:t>
      </w:r>
      <w:r w:rsidRPr="005D54FD">
        <w:rPr>
          <w:b/>
          <w:bCs/>
          <w:spacing w:val="-6"/>
        </w:rPr>
        <w:t xml:space="preserve"> </w:t>
      </w:r>
      <w:r w:rsidRPr="005D54FD">
        <w:rPr>
          <w:b/>
          <w:bCs/>
        </w:rPr>
        <w:t>активных</w:t>
      </w:r>
      <w:r w:rsidRPr="005D54FD">
        <w:rPr>
          <w:b/>
          <w:bCs/>
          <w:spacing w:val="-2"/>
        </w:rPr>
        <w:t xml:space="preserve"> </w:t>
      </w:r>
      <w:r w:rsidRPr="005D54FD">
        <w:rPr>
          <w:b/>
          <w:bCs/>
        </w:rPr>
        <w:t>и</w:t>
      </w:r>
      <w:r w:rsidRPr="005D54FD">
        <w:rPr>
          <w:b/>
          <w:bCs/>
          <w:spacing w:val="-3"/>
        </w:rPr>
        <w:t xml:space="preserve"> </w:t>
      </w:r>
      <w:r w:rsidRPr="005D54FD">
        <w:rPr>
          <w:b/>
          <w:bCs/>
        </w:rPr>
        <w:t>интерактивных</w:t>
      </w:r>
      <w:r w:rsidRPr="005D54FD">
        <w:rPr>
          <w:b/>
          <w:bCs/>
          <w:spacing w:val="-2"/>
        </w:rPr>
        <w:t xml:space="preserve"> </w:t>
      </w:r>
      <w:r w:rsidRPr="005D54FD">
        <w:rPr>
          <w:b/>
          <w:bCs/>
        </w:rPr>
        <w:t>форм</w:t>
      </w:r>
      <w:r w:rsidRPr="005D54FD">
        <w:rPr>
          <w:b/>
          <w:bCs/>
          <w:spacing w:val="-3"/>
        </w:rPr>
        <w:t xml:space="preserve"> </w:t>
      </w:r>
      <w:r w:rsidRPr="005D54FD">
        <w:rPr>
          <w:b/>
          <w:bCs/>
        </w:rPr>
        <w:t>проведения</w:t>
      </w:r>
      <w:r w:rsidRPr="005D54FD">
        <w:rPr>
          <w:b/>
          <w:bCs/>
          <w:spacing w:val="-5"/>
        </w:rPr>
        <w:t xml:space="preserve"> </w:t>
      </w:r>
      <w:r w:rsidRPr="005D54FD">
        <w:rPr>
          <w:b/>
          <w:bCs/>
          <w:spacing w:val="-2"/>
        </w:rPr>
        <w:t>занятий</w:t>
      </w:r>
    </w:p>
    <w:p w14:paraId="721C8E1A" w14:textId="77777777" w:rsidR="005D54FD" w:rsidRPr="005D54FD" w:rsidRDefault="005D54FD" w:rsidP="005D54FD">
      <w:pPr>
        <w:pStyle w:val="a9"/>
        <w:tabs>
          <w:tab w:val="left" w:pos="1042"/>
        </w:tabs>
        <w:suppressAutoHyphens/>
        <w:autoSpaceDE w:val="0"/>
        <w:autoSpaceDN w:val="0"/>
        <w:spacing w:after="0"/>
        <w:ind w:left="1113"/>
        <w:contextualSpacing/>
        <w:jc w:val="both"/>
        <w:rPr>
          <w:b/>
          <w:bCs/>
        </w:rPr>
      </w:pPr>
    </w:p>
    <w:p w14:paraId="4C847222"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101B5167" w14:textId="77777777" w:rsidR="005D54FD" w:rsidRPr="005D54FD" w:rsidRDefault="005D54FD" w:rsidP="005D54FD">
      <w:pPr>
        <w:numPr>
          <w:ilvl w:val="0"/>
          <w:numId w:val="6"/>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групповая</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работа</w:t>
      </w:r>
      <w:r w:rsidRPr="005D54FD">
        <w:rPr>
          <w:rFonts w:ascii="Times New Roman" w:eastAsia="Times New Roman" w:hAnsi="Times New Roman" w:cs="Times New Roman"/>
          <w:spacing w:val="-2"/>
          <w:sz w:val="24"/>
        </w:rPr>
        <w:t xml:space="preserve"> </w:t>
      </w:r>
      <w:r w:rsidRPr="005D54FD">
        <w:rPr>
          <w:rFonts w:ascii="Times New Roman" w:eastAsia="Times New Roman" w:hAnsi="Times New Roman" w:cs="Times New Roman"/>
          <w:sz w:val="24"/>
        </w:rPr>
        <w:t>или</w:t>
      </w:r>
      <w:r w:rsidRPr="005D54FD">
        <w:rPr>
          <w:rFonts w:ascii="Times New Roman" w:eastAsia="Times New Roman" w:hAnsi="Times New Roman" w:cs="Times New Roman"/>
          <w:spacing w:val="-2"/>
          <w:sz w:val="24"/>
        </w:rPr>
        <w:t xml:space="preserve"> </w:t>
      </w:r>
      <w:r w:rsidRPr="005D54FD">
        <w:rPr>
          <w:rFonts w:ascii="Times New Roman" w:eastAsia="Times New Roman" w:hAnsi="Times New Roman" w:cs="Times New Roman"/>
          <w:sz w:val="24"/>
        </w:rPr>
        <w:t>работа</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в</w:t>
      </w:r>
      <w:r w:rsidRPr="005D54FD">
        <w:rPr>
          <w:rFonts w:ascii="Times New Roman" w:eastAsia="Times New Roman" w:hAnsi="Times New Roman" w:cs="Times New Roman"/>
          <w:spacing w:val="-2"/>
          <w:sz w:val="24"/>
        </w:rPr>
        <w:t xml:space="preserve"> парах;</w:t>
      </w:r>
    </w:p>
    <w:p w14:paraId="030EA819" w14:textId="77777777" w:rsidR="005D54FD" w:rsidRPr="005D54FD" w:rsidRDefault="005D54FD" w:rsidP="005D54FD">
      <w:pPr>
        <w:numPr>
          <w:ilvl w:val="0"/>
          <w:numId w:val="6"/>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решение</w:t>
      </w:r>
      <w:r w:rsidRPr="005D54FD">
        <w:rPr>
          <w:rFonts w:ascii="Times New Roman" w:eastAsia="Times New Roman" w:hAnsi="Times New Roman" w:cs="Times New Roman"/>
          <w:spacing w:val="-4"/>
          <w:sz w:val="24"/>
        </w:rPr>
        <w:t xml:space="preserve"> </w:t>
      </w:r>
      <w:r w:rsidRPr="005D54FD">
        <w:rPr>
          <w:rFonts w:ascii="Times New Roman" w:eastAsia="Times New Roman" w:hAnsi="Times New Roman" w:cs="Times New Roman"/>
          <w:sz w:val="24"/>
        </w:rPr>
        <w:t>ситуационных</w:t>
      </w:r>
      <w:r w:rsidRPr="005D54FD">
        <w:rPr>
          <w:rFonts w:ascii="Times New Roman" w:eastAsia="Times New Roman" w:hAnsi="Times New Roman" w:cs="Times New Roman"/>
          <w:spacing w:val="-2"/>
          <w:sz w:val="24"/>
        </w:rPr>
        <w:t xml:space="preserve"> задач;</w:t>
      </w:r>
    </w:p>
    <w:p w14:paraId="64538C17" w14:textId="77777777" w:rsidR="005D54FD" w:rsidRPr="005D54FD" w:rsidRDefault="005D54FD" w:rsidP="005D54FD">
      <w:pPr>
        <w:numPr>
          <w:ilvl w:val="0"/>
          <w:numId w:val="6"/>
        </w:numPr>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решение</w:t>
      </w:r>
      <w:r w:rsidRPr="005D54FD">
        <w:rPr>
          <w:rFonts w:ascii="Times New Roman" w:eastAsia="Times New Roman" w:hAnsi="Times New Roman" w:cs="Times New Roman"/>
          <w:spacing w:val="-5"/>
          <w:sz w:val="24"/>
        </w:rPr>
        <w:t xml:space="preserve"> </w:t>
      </w:r>
      <w:r w:rsidRPr="005D54FD">
        <w:rPr>
          <w:rFonts w:ascii="Times New Roman" w:eastAsia="Times New Roman" w:hAnsi="Times New Roman" w:cs="Times New Roman"/>
          <w:sz w:val="24"/>
        </w:rPr>
        <w:t>производственных</w:t>
      </w:r>
      <w:r w:rsidRPr="005D54FD">
        <w:rPr>
          <w:rFonts w:ascii="Times New Roman" w:eastAsia="Times New Roman" w:hAnsi="Times New Roman" w:cs="Times New Roman"/>
          <w:spacing w:val="-5"/>
          <w:sz w:val="24"/>
        </w:rPr>
        <w:t xml:space="preserve"> </w:t>
      </w:r>
      <w:r w:rsidRPr="005D54FD">
        <w:rPr>
          <w:rFonts w:ascii="Times New Roman" w:eastAsia="Times New Roman" w:hAnsi="Times New Roman" w:cs="Times New Roman"/>
          <w:spacing w:val="-2"/>
          <w:sz w:val="24"/>
        </w:rPr>
        <w:t>задач;</w:t>
      </w:r>
    </w:p>
    <w:p w14:paraId="7432335C" w14:textId="77777777" w:rsidR="005D54FD" w:rsidRPr="005D54FD" w:rsidRDefault="005D54FD" w:rsidP="005D54FD">
      <w:pPr>
        <w:numPr>
          <w:ilvl w:val="0"/>
          <w:numId w:val="6"/>
        </w:numPr>
        <w:tabs>
          <w:tab w:val="left" w:pos="1134"/>
          <w:tab w:val="left" w:pos="3496"/>
          <w:tab w:val="left" w:pos="5107"/>
          <w:tab w:val="left" w:pos="6782"/>
          <w:tab w:val="left" w:pos="7153"/>
          <w:tab w:val="left" w:pos="8132"/>
          <w:tab w:val="left" w:pos="9561"/>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pacing w:val="-2"/>
          <w:sz w:val="24"/>
        </w:rPr>
        <w:t>исследовательская</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деятельность</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обучающихся</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10"/>
          <w:sz w:val="24"/>
        </w:rPr>
        <w:t>в</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рамках</w:t>
      </w:r>
      <w:r w:rsidRPr="005D54FD">
        <w:rPr>
          <w:rFonts w:ascii="Times New Roman" w:eastAsia="Times New Roman" w:hAnsi="Times New Roman" w:cs="Times New Roman"/>
          <w:sz w:val="24"/>
        </w:rPr>
        <w:tab/>
      </w:r>
      <w:r w:rsidRPr="005D54FD">
        <w:rPr>
          <w:rFonts w:ascii="Times New Roman" w:eastAsia="Times New Roman" w:hAnsi="Times New Roman" w:cs="Times New Roman"/>
          <w:spacing w:val="-2"/>
          <w:sz w:val="24"/>
        </w:rPr>
        <w:t>реализации</w:t>
      </w:r>
      <w:r w:rsidRPr="005D54FD">
        <w:rPr>
          <w:rFonts w:ascii="Times New Roman" w:eastAsia="Times New Roman" w:hAnsi="Times New Roman" w:cs="Times New Roman"/>
          <w:sz w:val="24"/>
        </w:rPr>
        <w:tab/>
      </w:r>
    </w:p>
    <w:p w14:paraId="44E93B92" w14:textId="77777777" w:rsidR="005D54FD" w:rsidRPr="005D54FD" w:rsidRDefault="005D54FD" w:rsidP="005D54FD">
      <w:pPr>
        <w:tabs>
          <w:tab w:val="left" w:pos="1134"/>
          <w:tab w:val="left" w:pos="3496"/>
          <w:tab w:val="left" w:pos="5107"/>
          <w:tab w:val="left" w:pos="6782"/>
          <w:tab w:val="left" w:pos="7153"/>
          <w:tab w:val="left" w:pos="8132"/>
          <w:tab w:val="left" w:pos="9561"/>
        </w:tabs>
        <w:suppressAutoHyphens/>
        <w:autoSpaceDE w:val="0"/>
        <w:autoSpaceDN w:val="0"/>
        <w:spacing w:after="0" w:line="240" w:lineRule="auto"/>
        <w:ind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pacing w:val="-4"/>
          <w:sz w:val="24"/>
        </w:rPr>
        <w:t xml:space="preserve">  ими </w:t>
      </w:r>
      <w:r w:rsidRPr="005D54FD">
        <w:rPr>
          <w:rFonts w:ascii="Times New Roman" w:eastAsia="Times New Roman" w:hAnsi="Times New Roman" w:cs="Times New Roman"/>
          <w:sz w:val="24"/>
        </w:rPr>
        <w:t>индивидуальных исследовательских проектов;</w:t>
      </w:r>
    </w:p>
    <w:p w14:paraId="429F204A"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3"/>
          <w:szCs w:val="24"/>
          <w:highlight w:val="yellow"/>
        </w:rPr>
      </w:pPr>
    </w:p>
    <w:p w14:paraId="6DA67EF6" w14:textId="77777777" w:rsidR="005D54FD" w:rsidRPr="005D54FD" w:rsidRDefault="005D54FD" w:rsidP="005D54FD">
      <w:pPr>
        <w:pStyle w:val="a9"/>
        <w:numPr>
          <w:ilvl w:val="1"/>
          <w:numId w:val="1"/>
        </w:numPr>
        <w:tabs>
          <w:tab w:val="left" w:pos="1042"/>
        </w:tabs>
        <w:suppressAutoHyphens/>
        <w:autoSpaceDE w:val="0"/>
        <w:autoSpaceDN w:val="0"/>
        <w:spacing w:after="0"/>
        <w:contextualSpacing/>
        <w:jc w:val="both"/>
        <w:rPr>
          <w:b/>
          <w:bCs/>
          <w:spacing w:val="-2"/>
        </w:rPr>
      </w:pPr>
      <w:r w:rsidRPr="005D54FD">
        <w:rPr>
          <w:b/>
          <w:bCs/>
        </w:rPr>
        <w:t>Практическая</w:t>
      </w:r>
      <w:r w:rsidRPr="005D54FD">
        <w:rPr>
          <w:b/>
          <w:bCs/>
          <w:spacing w:val="-3"/>
        </w:rPr>
        <w:t xml:space="preserve"> </w:t>
      </w:r>
      <w:r w:rsidRPr="005D54FD">
        <w:rPr>
          <w:b/>
          <w:bCs/>
          <w:spacing w:val="-2"/>
        </w:rPr>
        <w:t>подготовка</w:t>
      </w:r>
    </w:p>
    <w:p w14:paraId="27619988" w14:textId="77777777" w:rsidR="005D54FD" w:rsidRPr="005D54FD" w:rsidRDefault="005D54FD" w:rsidP="005D54FD">
      <w:pPr>
        <w:pStyle w:val="a9"/>
        <w:tabs>
          <w:tab w:val="left" w:pos="1042"/>
        </w:tabs>
        <w:suppressAutoHyphens/>
        <w:autoSpaceDE w:val="0"/>
        <w:autoSpaceDN w:val="0"/>
        <w:spacing w:after="0"/>
        <w:ind w:left="1113"/>
        <w:contextualSpacing/>
        <w:jc w:val="both"/>
        <w:rPr>
          <w:b/>
          <w:bCs/>
        </w:rPr>
      </w:pPr>
    </w:p>
    <w:p w14:paraId="664BBB1D" w14:textId="77777777" w:rsidR="005D54FD" w:rsidRPr="005D54FD" w:rsidRDefault="005D54FD" w:rsidP="005D54FD">
      <w:pPr>
        <w:suppressAutoHyphens/>
        <w:autoSpaceDE w:val="0"/>
        <w:autoSpaceDN w:val="0"/>
        <w:spacing w:after="0" w:line="240" w:lineRule="auto"/>
        <w:ind w:firstLine="851"/>
        <w:contextualSpacing/>
        <w:jc w:val="both"/>
        <w:rPr>
          <w:rFonts w:ascii="Times New Roman" w:eastAsia="Times New Roman" w:hAnsi="Times New Roman" w:cs="Times New Roman"/>
          <w:sz w:val="24"/>
          <w:szCs w:val="24"/>
        </w:rPr>
      </w:pPr>
      <w:r w:rsidRPr="005D54FD">
        <w:rPr>
          <w:rFonts w:ascii="Times New Roman" w:eastAsia="Times New Roman" w:hAnsi="Times New Roman" w:cs="Times New Roman"/>
          <w:sz w:val="24"/>
          <w:szCs w:val="24"/>
        </w:rPr>
        <w:t>Практическая подготовка при реализации профессионального модуля организуется в форме:</w:t>
      </w:r>
    </w:p>
    <w:p w14:paraId="02563708"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учебной</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и</w:t>
      </w:r>
      <w:r w:rsidRPr="005D54FD">
        <w:rPr>
          <w:rFonts w:ascii="Times New Roman" w:eastAsia="Times New Roman" w:hAnsi="Times New Roman" w:cs="Times New Roman"/>
          <w:spacing w:val="-3"/>
          <w:sz w:val="24"/>
        </w:rPr>
        <w:t xml:space="preserve"> </w:t>
      </w:r>
      <w:r w:rsidRPr="005D54FD">
        <w:rPr>
          <w:rFonts w:ascii="Times New Roman" w:eastAsia="Times New Roman" w:hAnsi="Times New Roman" w:cs="Times New Roman"/>
          <w:sz w:val="24"/>
        </w:rPr>
        <w:t>производственной</w:t>
      </w:r>
      <w:r w:rsidRPr="005D54FD">
        <w:rPr>
          <w:rFonts w:ascii="Times New Roman" w:eastAsia="Times New Roman" w:hAnsi="Times New Roman" w:cs="Times New Roman"/>
          <w:spacing w:val="-4"/>
          <w:sz w:val="24"/>
        </w:rPr>
        <w:t xml:space="preserve"> </w:t>
      </w:r>
      <w:r w:rsidRPr="005D54FD">
        <w:rPr>
          <w:rFonts w:ascii="Times New Roman" w:eastAsia="Times New Roman" w:hAnsi="Times New Roman" w:cs="Times New Roman"/>
          <w:spacing w:val="-2"/>
          <w:sz w:val="24"/>
        </w:rPr>
        <w:t>практики;</w:t>
      </w:r>
    </w:p>
    <w:p w14:paraId="4089EC2C"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D54FD">
        <w:rPr>
          <w:rFonts w:ascii="Times New Roman" w:eastAsia="Times New Roman" w:hAnsi="Times New Roman" w:cs="Times New Roman"/>
          <w:spacing w:val="-2"/>
          <w:sz w:val="24"/>
        </w:rPr>
        <w:t>деятельностью;</w:t>
      </w:r>
    </w:p>
    <w:p w14:paraId="06362BA8" w14:textId="77777777" w:rsidR="005D54FD" w:rsidRPr="005D54FD" w:rsidRDefault="005D54FD" w:rsidP="005D54FD">
      <w:pPr>
        <w:numPr>
          <w:ilvl w:val="0"/>
          <w:numId w:val="5"/>
        </w:numPr>
        <w:tabs>
          <w:tab w:val="left" w:pos="1134"/>
        </w:tabs>
        <w:suppressAutoHyphens/>
        <w:autoSpaceDE w:val="0"/>
        <w:autoSpaceDN w:val="0"/>
        <w:spacing w:after="0" w:line="240" w:lineRule="auto"/>
        <w:ind w:left="0" w:firstLine="851"/>
        <w:contextualSpacing/>
        <w:jc w:val="both"/>
        <w:rPr>
          <w:rFonts w:ascii="Times New Roman" w:eastAsia="Times New Roman" w:hAnsi="Times New Roman" w:cs="Times New Roman"/>
          <w:sz w:val="24"/>
        </w:rPr>
      </w:pPr>
      <w:r w:rsidRPr="005D54FD">
        <w:rPr>
          <w:rFonts w:ascii="Times New Roman" w:eastAsia="Times New Roman" w:hAnsi="Times New Roman" w:cs="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5D54FD">
        <w:rPr>
          <w:rFonts w:ascii="Times New Roman" w:eastAsia="Times New Roman" w:hAnsi="Times New Roman" w:cs="Times New Roman"/>
          <w:spacing w:val="40"/>
          <w:sz w:val="24"/>
        </w:rPr>
        <w:t xml:space="preserve"> </w:t>
      </w:r>
      <w:r w:rsidRPr="005D54FD">
        <w:rPr>
          <w:rFonts w:ascii="Times New Roman" w:eastAsia="Times New Roman" w:hAnsi="Times New Roman" w:cs="Times New Roman"/>
          <w:sz w:val="24"/>
        </w:rPr>
        <w:t>деятельностью в условиях, приближенных к реальным производственным.</w:t>
      </w:r>
    </w:p>
    <w:p w14:paraId="67358413" w14:textId="77777777" w:rsidR="005D54FD" w:rsidRPr="005D54FD" w:rsidRDefault="005D54FD" w:rsidP="005D54FD">
      <w:pPr>
        <w:tabs>
          <w:tab w:val="left" w:pos="1134"/>
        </w:tabs>
        <w:suppressAutoHyphens/>
        <w:autoSpaceDE w:val="0"/>
        <w:autoSpaceDN w:val="0"/>
        <w:spacing w:after="0" w:line="240" w:lineRule="auto"/>
        <w:ind w:firstLine="851"/>
        <w:contextualSpacing/>
        <w:jc w:val="both"/>
        <w:rPr>
          <w:rFonts w:ascii="Times New Roman" w:eastAsia="Times New Roman" w:hAnsi="Times New Roman" w:cs="Times New Roman"/>
          <w:sz w:val="24"/>
        </w:rPr>
      </w:pPr>
    </w:p>
    <w:p w14:paraId="0B18C803" w14:textId="77777777" w:rsidR="005D54FD" w:rsidRPr="005D54FD" w:rsidRDefault="005D54FD" w:rsidP="005D54FD">
      <w:pPr>
        <w:pStyle w:val="a9"/>
        <w:numPr>
          <w:ilvl w:val="1"/>
          <w:numId w:val="1"/>
        </w:numPr>
        <w:suppressAutoHyphens/>
        <w:spacing w:after="0"/>
        <w:rPr>
          <w:b/>
          <w:lang w:eastAsia="ru-RU"/>
        </w:rPr>
      </w:pPr>
      <w:r w:rsidRPr="005D54FD">
        <w:rPr>
          <w:b/>
          <w:lang w:eastAsia="ru-RU"/>
        </w:rPr>
        <w:t>Количество часов, отводимое на освоение профессионального модуля</w:t>
      </w:r>
    </w:p>
    <w:p w14:paraId="50BDDF46" w14:textId="77777777" w:rsidR="005D54FD" w:rsidRPr="005D54FD" w:rsidRDefault="005D54FD" w:rsidP="005D54FD">
      <w:pPr>
        <w:pStyle w:val="a9"/>
        <w:suppressAutoHyphens/>
        <w:spacing w:after="0"/>
        <w:ind w:left="1113"/>
        <w:rPr>
          <w:b/>
          <w:lang w:eastAsia="ru-RU"/>
        </w:rPr>
      </w:pPr>
    </w:p>
    <w:p w14:paraId="1F2B6583"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Всего часов   </w:t>
      </w:r>
      <w:r>
        <w:rPr>
          <w:rFonts w:ascii="Times New Roman" w:eastAsia="Times New Roman" w:hAnsi="Times New Roman" w:cs="Times New Roman"/>
          <w:b/>
          <w:sz w:val="24"/>
          <w:szCs w:val="24"/>
          <w:lang w:eastAsia="ru-RU"/>
        </w:rPr>
        <w:t>457</w:t>
      </w:r>
      <w:r w:rsidRPr="005D54FD">
        <w:rPr>
          <w:rFonts w:ascii="Times New Roman" w:eastAsia="Times New Roman" w:hAnsi="Times New Roman" w:cs="Times New Roman"/>
          <w:sz w:val="24"/>
          <w:szCs w:val="24"/>
          <w:lang w:eastAsia="ru-RU"/>
        </w:rPr>
        <w:t xml:space="preserve"> часов</w:t>
      </w:r>
    </w:p>
    <w:p w14:paraId="5EE20756"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в том числе в форме практической подготовки  </w:t>
      </w:r>
      <w:r>
        <w:rPr>
          <w:rFonts w:ascii="Times New Roman" w:eastAsia="Times New Roman" w:hAnsi="Times New Roman" w:cs="Times New Roman"/>
          <w:sz w:val="24"/>
          <w:szCs w:val="24"/>
          <w:lang w:eastAsia="ru-RU"/>
        </w:rPr>
        <w:t>263</w:t>
      </w:r>
      <w:r w:rsidRPr="005D54FD">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p>
    <w:p w14:paraId="204069A7"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p>
    <w:p w14:paraId="6221E55C"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Из них на освоение МДК   </w:t>
      </w:r>
      <w:r>
        <w:rPr>
          <w:rFonts w:ascii="Times New Roman" w:eastAsia="Times New Roman" w:hAnsi="Times New Roman" w:cs="Times New Roman"/>
          <w:sz w:val="24"/>
          <w:szCs w:val="24"/>
          <w:lang w:eastAsia="ru-RU"/>
        </w:rPr>
        <w:t>366</w:t>
      </w:r>
      <w:r w:rsidRPr="005D54FD">
        <w:rPr>
          <w:rFonts w:ascii="Times New Roman" w:eastAsia="Times New Roman" w:hAnsi="Times New Roman" w:cs="Times New Roman"/>
          <w:sz w:val="24"/>
          <w:szCs w:val="24"/>
          <w:lang w:eastAsia="ru-RU"/>
        </w:rPr>
        <w:t xml:space="preserve"> часов</w:t>
      </w:r>
    </w:p>
    <w:p w14:paraId="4968F561"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 том числе самостоятельная работа</w:t>
      </w:r>
      <w:r>
        <w:rPr>
          <w:rFonts w:ascii="Times New Roman" w:eastAsia="Times New Roman" w:hAnsi="Times New Roman" w:cs="Times New Roman"/>
          <w:sz w:val="24"/>
          <w:szCs w:val="24"/>
          <w:lang w:eastAsia="ru-RU"/>
        </w:rPr>
        <w:t xml:space="preserve"> 13</w:t>
      </w:r>
      <w:r w:rsidRPr="005D54FD">
        <w:rPr>
          <w:rFonts w:ascii="Times New Roman" w:eastAsia="Times New Roman" w:hAnsi="Times New Roman" w:cs="Times New Roman"/>
          <w:sz w:val="24"/>
          <w:szCs w:val="24"/>
          <w:lang w:eastAsia="ru-RU"/>
        </w:rPr>
        <w:t xml:space="preserve"> </w:t>
      </w:r>
    </w:p>
    <w:p w14:paraId="5A9A66D9"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практики, в том числе учебная </w:t>
      </w:r>
      <w:r>
        <w:rPr>
          <w:rFonts w:ascii="Times New Roman" w:eastAsia="Times New Roman" w:hAnsi="Times New Roman" w:cs="Times New Roman"/>
          <w:sz w:val="24"/>
          <w:szCs w:val="24"/>
          <w:lang w:eastAsia="ru-RU"/>
        </w:rPr>
        <w:t>72</w:t>
      </w:r>
      <w:r w:rsidRPr="005D54FD">
        <w:rPr>
          <w:rFonts w:ascii="Times New Roman" w:eastAsia="Times New Roman" w:hAnsi="Times New Roman" w:cs="Times New Roman"/>
          <w:sz w:val="24"/>
          <w:szCs w:val="24"/>
          <w:lang w:eastAsia="ru-RU"/>
        </w:rPr>
        <w:t xml:space="preserve"> час</w:t>
      </w:r>
      <w:r w:rsidR="008F0754">
        <w:rPr>
          <w:rFonts w:ascii="Times New Roman" w:eastAsia="Times New Roman" w:hAnsi="Times New Roman" w:cs="Times New Roman"/>
          <w:sz w:val="24"/>
          <w:szCs w:val="24"/>
          <w:lang w:eastAsia="ru-RU"/>
        </w:rPr>
        <w:t>а</w:t>
      </w:r>
    </w:p>
    <w:p w14:paraId="70688026"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производственная </w:t>
      </w:r>
      <w:r w:rsidR="008F0754">
        <w:rPr>
          <w:rFonts w:ascii="Times New Roman" w:eastAsia="Times New Roman" w:hAnsi="Times New Roman" w:cs="Times New Roman"/>
          <w:sz w:val="24"/>
          <w:szCs w:val="24"/>
          <w:lang w:eastAsia="ru-RU"/>
        </w:rPr>
        <w:t>72</w:t>
      </w:r>
      <w:r w:rsidRPr="005D54FD">
        <w:rPr>
          <w:rFonts w:ascii="Times New Roman" w:eastAsia="Times New Roman" w:hAnsi="Times New Roman" w:cs="Times New Roman"/>
          <w:sz w:val="24"/>
          <w:szCs w:val="24"/>
          <w:lang w:eastAsia="ru-RU"/>
        </w:rPr>
        <w:t xml:space="preserve"> час</w:t>
      </w:r>
      <w:r w:rsidR="008F0754">
        <w:rPr>
          <w:rFonts w:ascii="Times New Roman" w:eastAsia="Times New Roman" w:hAnsi="Times New Roman" w:cs="Times New Roman"/>
          <w:sz w:val="24"/>
          <w:szCs w:val="24"/>
          <w:lang w:eastAsia="ru-RU"/>
        </w:rPr>
        <w:t>а</w:t>
      </w:r>
    </w:p>
    <w:p w14:paraId="74093287" w14:textId="77777777" w:rsidR="005D54FD" w:rsidRPr="005D54FD" w:rsidRDefault="005D54FD" w:rsidP="005D54FD">
      <w:pPr>
        <w:suppressAutoHyphens/>
        <w:spacing w:after="0" w:line="240" w:lineRule="auto"/>
        <w:ind w:firstLine="709"/>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sz w:val="24"/>
          <w:szCs w:val="24"/>
          <w:lang w:eastAsia="ru-RU"/>
        </w:rPr>
        <w:t xml:space="preserve">                                      промежуточная аттестация 6 часов</w:t>
      </w:r>
      <w:r w:rsidRPr="005D54FD">
        <w:rPr>
          <w:rFonts w:ascii="Times New Roman" w:eastAsia="Times New Roman" w:hAnsi="Times New Roman" w:cs="Times New Roman"/>
          <w:bCs/>
          <w:sz w:val="24"/>
          <w:szCs w:val="24"/>
          <w:lang w:eastAsia="ru-RU"/>
        </w:rPr>
        <w:t>.</w:t>
      </w:r>
    </w:p>
    <w:p w14:paraId="1FE467A5" w14:textId="77777777" w:rsidR="005D54FD" w:rsidRPr="005D54FD" w:rsidRDefault="005D54FD" w:rsidP="005D54FD">
      <w:pPr>
        <w:suppressAutoHyphens/>
        <w:spacing w:after="0" w:line="240" w:lineRule="auto"/>
        <w:ind w:firstLine="709"/>
        <w:rPr>
          <w:rFonts w:ascii="Times New Roman" w:eastAsia="Times New Roman" w:hAnsi="Times New Roman" w:cs="Times New Roman"/>
          <w:bCs/>
          <w:sz w:val="24"/>
          <w:szCs w:val="24"/>
          <w:lang w:eastAsia="ru-RU"/>
        </w:rPr>
      </w:pPr>
    </w:p>
    <w:p w14:paraId="1868EF7F" w14:textId="77777777" w:rsidR="005D54FD" w:rsidRPr="005D54FD" w:rsidRDefault="005D54FD" w:rsidP="005D54FD">
      <w:pPr>
        <w:suppressAutoHyphens/>
        <w:spacing w:after="0" w:line="240" w:lineRule="auto"/>
        <w:ind w:firstLine="709"/>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Экзамен квалификационный</w:t>
      </w:r>
      <w:r w:rsidRPr="005D54FD">
        <w:rPr>
          <w:rFonts w:ascii="Times New Roman" w:eastAsia="Times New Roman" w:hAnsi="Times New Roman" w:cs="Times New Roman"/>
          <w:sz w:val="24"/>
          <w:szCs w:val="24"/>
          <w:lang w:eastAsia="ru-RU"/>
        </w:rPr>
        <w:t xml:space="preserve"> 6 часов</w:t>
      </w:r>
      <w:r w:rsidRPr="005D54FD">
        <w:rPr>
          <w:rFonts w:ascii="Times New Roman" w:eastAsia="Times New Roman" w:hAnsi="Times New Roman" w:cs="Times New Roman"/>
          <w:bCs/>
          <w:sz w:val="24"/>
          <w:szCs w:val="24"/>
          <w:lang w:eastAsia="ru-RU"/>
        </w:rPr>
        <w:t>.</w:t>
      </w:r>
    </w:p>
    <w:p w14:paraId="0CB8AAB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p w14:paraId="2379DE3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pgSz w:w="11906" w:h="16838"/>
          <w:pgMar w:top="1134" w:right="851" w:bottom="1134" w:left="1701" w:header="709" w:footer="709" w:gutter="0"/>
          <w:cols w:space="720"/>
        </w:sectPr>
      </w:pPr>
    </w:p>
    <w:p w14:paraId="154E8C25" w14:textId="77777777" w:rsidR="005D54FD" w:rsidRPr="005D54FD" w:rsidRDefault="005D54FD" w:rsidP="005D54FD">
      <w:pPr>
        <w:spacing w:after="0" w:line="240" w:lineRule="auto"/>
        <w:jc w:val="center"/>
        <w:rPr>
          <w:rFonts w:ascii="Times New Roman" w:eastAsia="Times New Roman" w:hAnsi="Times New Roman" w:cs="Times New Roman"/>
          <w:b/>
          <w:caps/>
          <w:sz w:val="24"/>
          <w:szCs w:val="24"/>
          <w:lang w:eastAsia="ru-RU"/>
        </w:rPr>
      </w:pPr>
      <w:r w:rsidRPr="005D54FD">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016328B5" w14:textId="48D43BD8" w:rsidR="005D54FD" w:rsidRPr="005D54FD" w:rsidRDefault="005D54FD" w:rsidP="004911A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2.1. Структура профессионального модуля</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3212"/>
        <w:gridCol w:w="1132"/>
        <w:gridCol w:w="674"/>
        <w:gridCol w:w="686"/>
        <w:gridCol w:w="1527"/>
        <w:gridCol w:w="1378"/>
        <w:gridCol w:w="1262"/>
        <w:gridCol w:w="143"/>
        <w:gridCol w:w="428"/>
        <w:gridCol w:w="282"/>
        <w:gridCol w:w="710"/>
        <w:gridCol w:w="1699"/>
      </w:tblGrid>
      <w:tr w:rsidR="005D54FD" w:rsidRPr="005D54FD" w14:paraId="03FCA4A4" w14:textId="77777777" w:rsidTr="00F05C7C">
        <w:trPr>
          <w:trHeight w:val="170"/>
        </w:trPr>
        <w:tc>
          <w:tcPr>
            <w:tcW w:w="578" w:type="pct"/>
            <w:vMerge w:val="restart"/>
            <w:tcBorders>
              <w:bottom w:val="single" w:sz="4" w:space="0" w:color="auto"/>
            </w:tcBorders>
            <w:vAlign w:val="center"/>
          </w:tcPr>
          <w:p w14:paraId="541D633F"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Коды профессиональных общих компетенций</w:t>
            </w:r>
          </w:p>
        </w:tc>
        <w:tc>
          <w:tcPr>
            <w:tcW w:w="1081" w:type="pct"/>
            <w:vMerge w:val="restart"/>
            <w:tcBorders>
              <w:bottom w:val="single" w:sz="4" w:space="0" w:color="auto"/>
            </w:tcBorders>
            <w:vAlign w:val="center"/>
          </w:tcPr>
          <w:p w14:paraId="06754A46"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Наименования разделов профессионального модуля</w:t>
            </w:r>
          </w:p>
        </w:tc>
        <w:tc>
          <w:tcPr>
            <w:tcW w:w="381" w:type="pct"/>
            <w:vMerge w:val="restart"/>
            <w:tcBorders>
              <w:bottom w:val="single" w:sz="4" w:space="0" w:color="auto"/>
            </w:tcBorders>
            <w:vAlign w:val="center"/>
          </w:tcPr>
          <w:p w14:paraId="5CAF0AF6" w14:textId="77777777" w:rsidR="005D54FD" w:rsidRPr="00F05C7C" w:rsidRDefault="005D54FD" w:rsidP="005D54FD">
            <w:pPr>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Всего, час.</w:t>
            </w:r>
          </w:p>
        </w:tc>
        <w:tc>
          <w:tcPr>
            <w:tcW w:w="227" w:type="pct"/>
            <w:vMerge w:val="restart"/>
            <w:tcBorders>
              <w:bottom w:val="single" w:sz="4" w:space="0" w:color="auto"/>
            </w:tcBorders>
            <w:textDirection w:val="btLr"/>
            <w:vAlign w:val="center"/>
          </w:tcPr>
          <w:p w14:paraId="42446DA9" w14:textId="77777777" w:rsidR="005D54FD" w:rsidRPr="00F05C7C" w:rsidRDefault="005D54FD" w:rsidP="005D54FD">
            <w:pPr>
              <w:spacing w:after="0" w:line="240" w:lineRule="auto"/>
              <w:ind w:right="113"/>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 т.ч. в форме практической. подготовки</w:t>
            </w:r>
          </w:p>
        </w:tc>
        <w:tc>
          <w:tcPr>
            <w:tcW w:w="2732" w:type="pct"/>
            <w:gridSpan w:val="9"/>
            <w:tcBorders>
              <w:bottom w:val="single" w:sz="4" w:space="0" w:color="auto"/>
            </w:tcBorders>
          </w:tcPr>
          <w:p w14:paraId="562FD49E"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Объем профессионального модуля, ак. час.</w:t>
            </w:r>
          </w:p>
        </w:tc>
      </w:tr>
      <w:tr w:rsidR="005D54FD" w:rsidRPr="005D54FD" w14:paraId="65E18055" w14:textId="77777777" w:rsidTr="00F05C7C">
        <w:trPr>
          <w:trHeight w:val="20"/>
        </w:trPr>
        <w:tc>
          <w:tcPr>
            <w:tcW w:w="578" w:type="pct"/>
            <w:vMerge/>
          </w:tcPr>
          <w:p w14:paraId="0E44E8FE"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04AB21B5"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3438D088"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02A4B898"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1826" w:type="pct"/>
            <w:gridSpan w:val="6"/>
          </w:tcPr>
          <w:p w14:paraId="044A41C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Обучение по МДК</w:t>
            </w:r>
          </w:p>
        </w:tc>
        <w:tc>
          <w:tcPr>
            <w:tcW w:w="906" w:type="pct"/>
            <w:gridSpan w:val="3"/>
            <w:vMerge w:val="restart"/>
            <w:vAlign w:val="center"/>
          </w:tcPr>
          <w:p w14:paraId="2FC9A59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Практики</w:t>
            </w:r>
          </w:p>
        </w:tc>
      </w:tr>
      <w:tr w:rsidR="005D54FD" w:rsidRPr="005D54FD" w14:paraId="36F91608" w14:textId="77777777" w:rsidTr="00F05C7C">
        <w:trPr>
          <w:trHeight w:val="227"/>
        </w:trPr>
        <w:tc>
          <w:tcPr>
            <w:tcW w:w="578" w:type="pct"/>
            <w:vMerge/>
          </w:tcPr>
          <w:p w14:paraId="17053794"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3E31D9C5"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197C2C77"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4BC29929"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231" w:type="pct"/>
            <w:vMerge w:val="restart"/>
          </w:tcPr>
          <w:p w14:paraId="037AA220"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Всего</w:t>
            </w:r>
          </w:p>
          <w:p w14:paraId="12AA4C2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1595" w:type="pct"/>
            <w:gridSpan w:val="5"/>
          </w:tcPr>
          <w:p w14:paraId="2A37C27E"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В том числе</w:t>
            </w:r>
          </w:p>
        </w:tc>
        <w:tc>
          <w:tcPr>
            <w:tcW w:w="906" w:type="pct"/>
            <w:gridSpan w:val="3"/>
            <w:vMerge/>
            <w:vAlign w:val="center"/>
          </w:tcPr>
          <w:p w14:paraId="382D2534"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r>
      <w:tr w:rsidR="005D54FD" w:rsidRPr="005D54FD" w14:paraId="414B8259" w14:textId="77777777" w:rsidTr="00F05C7C">
        <w:trPr>
          <w:cantSplit/>
          <w:trHeight w:val="1361"/>
        </w:trPr>
        <w:tc>
          <w:tcPr>
            <w:tcW w:w="578" w:type="pct"/>
            <w:vMerge/>
          </w:tcPr>
          <w:p w14:paraId="0CCEF817"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1081" w:type="pct"/>
            <w:vMerge/>
            <w:vAlign w:val="center"/>
          </w:tcPr>
          <w:p w14:paraId="7B105342"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381" w:type="pct"/>
            <w:vMerge/>
            <w:vAlign w:val="center"/>
          </w:tcPr>
          <w:p w14:paraId="3C570110" w14:textId="77777777" w:rsidR="005D54FD" w:rsidRPr="00F05C7C" w:rsidRDefault="005D54FD" w:rsidP="005D54FD">
            <w:pPr>
              <w:spacing w:after="0" w:line="240" w:lineRule="auto"/>
              <w:rPr>
                <w:rFonts w:ascii="Times New Roman" w:eastAsia="Times New Roman" w:hAnsi="Times New Roman" w:cs="Times New Roman"/>
                <w:lang w:eastAsia="ru-RU"/>
              </w:rPr>
            </w:pPr>
          </w:p>
        </w:tc>
        <w:tc>
          <w:tcPr>
            <w:tcW w:w="227" w:type="pct"/>
            <w:vMerge/>
            <w:shd w:val="clear" w:color="auto" w:fill="FFFF00"/>
          </w:tcPr>
          <w:p w14:paraId="70D0A6D7"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231" w:type="pct"/>
            <w:vMerge/>
          </w:tcPr>
          <w:p w14:paraId="0F9D72C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514" w:type="pct"/>
            <w:vAlign w:val="center"/>
          </w:tcPr>
          <w:p w14:paraId="26481847"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Лабораторных. и практических. занятий</w:t>
            </w:r>
          </w:p>
        </w:tc>
        <w:tc>
          <w:tcPr>
            <w:tcW w:w="464" w:type="pct"/>
            <w:vAlign w:val="center"/>
          </w:tcPr>
          <w:p w14:paraId="36D81E2E"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Курсовых работ (проектов)</w:t>
            </w:r>
            <w:r w:rsidRPr="00F05C7C">
              <w:rPr>
                <w:rFonts w:ascii="Times New Roman" w:eastAsia="Times New Roman" w:hAnsi="Times New Roman" w:cs="Times New Roman"/>
                <w:vertAlign w:val="superscript"/>
                <w:lang w:eastAsia="ru-RU"/>
              </w:rPr>
              <w:footnoteReference w:id="3"/>
            </w:r>
          </w:p>
          <w:p w14:paraId="1C0AA201" w14:textId="77777777" w:rsidR="005D54FD" w:rsidRPr="00F05C7C" w:rsidRDefault="005D54FD" w:rsidP="005D54FD">
            <w:pPr>
              <w:suppressAutoHyphens/>
              <w:spacing w:after="0" w:line="240" w:lineRule="auto"/>
              <w:jc w:val="center"/>
              <w:rPr>
                <w:rFonts w:ascii="Times New Roman" w:eastAsia="Times New Roman" w:hAnsi="Times New Roman" w:cs="Times New Roman"/>
                <w:lang w:eastAsia="ru-RU"/>
              </w:rPr>
            </w:pPr>
          </w:p>
        </w:tc>
        <w:tc>
          <w:tcPr>
            <w:tcW w:w="425" w:type="pct"/>
            <w:vAlign w:val="center"/>
          </w:tcPr>
          <w:p w14:paraId="5EF5CB4A"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Самостоятельная работа</w:t>
            </w:r>
            <w:r w:rsidRPr="00F05C7C">
              <w:rPr>
                <w:rFonts w:ascii="Times New Roman" w:eastAsia="Times New Roman" w:hAnsi="Times New Roman" w:cs="Times New Roman"/>
                <w:vertAlign w:val="superscript"/>
                <w:lang w:eastAsia="ru-RU"/>
              </w:rPr>
              <w:footnoteReference w:id="4"/>
            </w:r>
          </w:p>
        </w:tc>
        <w:tc>
          <w:tcPr>
            <w:tcW w:w="192" w:type="pct"/>
            <w:gridSpan w:val="2"/>
            <w:textDirection w:val="btLr"/>
            <w:vAlign w:val="center"/>
          </w:tcPr>
          <w:p w14:paraId="1684C84D"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Промежуточная аттестация</w:t>
            </w:r>
          </w:p>
        </w:tc>
        <w:tc>
          <w:tcPr>
            <w:tcW w:w="334" w:type="pct"/>
            <w:gridSpan w:val="2"/>
            <w:vAlign w:val="center"/>
          </w:tcPr>
          <w:p w14:paraId="7F04F375"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Учебная</w:t>
            </w:r>
          </w:p>
          <w:p w14:paraId="7BFCC643"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p>
        </w:tc>
        <w:tc>
          <w:tcPr>
            <w:tcW w:w="572" w:type="pct"/>
            <w:vAlign w:val="center"/>
          </w:tcPr>
          <w:p w14:paraId="2B4EF4CC"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r w:rsidRPr="00F05C7C">
              <w:rPr>
                <w:rFonts w:ascii="Times New Roman" w:eastAsia="Times New Roman" w:hAnsi="Times New Roman" w:cs="Times New Roman"/>
                <w:lang w:eastAsia="ru-RU"/>
              </w:rPr>
              <w:t>Производственная</w:t>
            </w:r>
          </w:p>
          <w:p w14:paraId="0F1204B6" w14:textId="77777777" w:rsidR="005D54FD" w:rsidRPr="00F05C7C" w:rsidRDefault="005D54FD" w:rsidP="005D54FD">
            <w:pPr>
              <w:suppressAutoHyphens/>
              <w:spacing w:after="0" w:line="240" w:lineRule="auto"/>
              <w:ind w:right="-57"/>
              <w:jc w:val="center"/>
              <w:rPr>
                <w:rFonts w:ascii="Times New Roman" w:eastAsia="Times New Roman" w:hAnsi="Times New Roman" w:cs="Times New Roman"/>
                <w:lang w:eastAsia="ru-RU"/>
              </w:rPr>
            </w:pPr>
          </w:p>
        </w:tc>
      </w:tr>
      <w:tr w:rsidR="005D54FD" w:rsidRPr="005D54FD" w14:paraId="7CBE006B" w14:textId="77777777" w:rsidTr="00F05C7C">
        <w:trPr>
          <w:trHeight w:val="158"/>
        </w:trPr>
        <w:tc>
          <w:tcPr>
            <w:tcW w:w="578" w:type="pct"/>
            <w:vAlign w:val="center"/>
          </w:tcPr>
          <w:p w14:paraId="08D46E1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w:t>
            </w:r>
          </w:p>
        </w:tc>
        <w:tc>
          <w:tcPr>
            <w:tcW w:w="1081" w:type="pct"/>
            <w:vAlign w:val="center"/>
          </w:tcPr>
          <w:p w14:paraId="588F64EE"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w:t>
            </w:r>
          </w:p>
        </w:tc>
        <w:tc>
          <w:tcPr>
            <w:tcW w:w="381" w:type="pct"/>
            <w:vAlign w:val="center"/>
          </w:tcPr>
          <w:p w14:paraId="101FE7BD"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3</w:t>
            </w:r>
          </w:p>
        </w:tc>
        <w:tc>
          <w:tcPr>
            <w:tcW w:w="227" w:type="pct"/>
            <w:vAlign w:val="center"/>
          </w:tcPr>
          <w:p w14:paraId="3309F901"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4</w:t>
            </w:r>
          </w:p>
        </w:tc>
        <w:tc>
          <w:tcPr>
            <w:tcW w:w="231" w:type="pct"/>
            <w:vAlign w:val="center"/>
          </w:tcPr>
          <w:p w14:paraId="20A26FCF"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5</w:t>
            </w:r>
          </w:p>
        </w:tc>
        <w:tc>
          <w:tcPr>
            <w:tcW w:w="514" w:type="pct"/>
            <w:vAlign w:val="center"/>
          </w:tcPr>
          <w:p w14:paraId="12A826E1"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6</w:t>
            </w:r>
          </w:p>
        </w:tc>
        <w:tc>
          <w:tcPr>
            <w:tcW w:w="464" w:type="pct"/>
            <w:vAlign w:val="center"/>
          </w:tcPr>
          <w:p w14:paraId="57E82E93"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7</w:t>
            </w:r>
          </w:p>
        </w:tc>
        <w:tc>
          <w:tcPr>
            <w:tcW w:w="425" w:type="pct"/>
            <w:vAlign w:val="center"/>
          </w:tcPr>
          <w:p w14:paraId="014F970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8</w:t>
            </w:r>
          </w:p>
        </w:tc>
        <w:tc>
          <w:tcPr>
            <w:tcW w:w="192" w:type="pct"/>
            <w:gridSpan w:val="2"/>
            <w:vAlign w:val="center"/>
          </w:tcPr>
          <w:p w14:paraId="6561579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9</w:t>
            </w:r>
          </w:p>
        </w:tc>
        <w:tc>
          <w:tcPr>
            <w:tcW w:w="334" w:type="pct"/>
            <w:gridSpan w:val="2"/>
            <w:vAlign w:val="center"/>
          </w:tcPr>
          <w:p w14:paraId="6269D4E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10</w:t>
            </w:r>
          </w:p>
        </w:tc>
        <w:tc>
          <w:tcPr>
            <w:tcW w:w="572" w:type="pct"/>
            <w:vAlign w:val="center"/>
          </w:tcPr>
          <w:p w14:paraId="1118BAA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11</w:t>
            </w:r>
          </w:p>
        </w:tc>
      </w:tr>
      <w:tr w:rsidR="005D54FD" w:rsidRPr="005D54FD" w14:paraId="7A986A63" w14:textId="77777777" w:rsidTr="00F05C7C">
        <w:tc>
          <w:tcPr>
            <w:tcW w:w="578" w:type="pct"/>
          </w:tcPr>
          <w:p w14:paraId="202301F5"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7A0EDBD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4.1</w:t>
            </w:r>
          </w:p>
        </w:tc>
        <w:tc>
          <w:tcPr>
            <w:tcW w:w="1081" w:type="pct"/>
          </w:tcPr>
          <w:p w14:paraId="2715682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1.</w:t>
            </w:r>
            <w:r w:rsidRPr="005D54FD">
              <w:rPr>
                <w:rFonts w:ascii="Times New Roman" w:eastAsia="Times New Roman" w:hAnsi="Times New Roman" w:cs="Times New Roman"/>
                <w:sz w:val="24"/>
                <w:szCs w:val="24"/>
                <w:lang w:eastAsia="ru-RU"/>
              </w:rPr>
              <w:t xml:space="preserve">  </w:t>
            </w:r>
            <w:r w:rsidRPr="005D54FD">
              <w:rPr>
                <w:rFonts w:ascii="Times New Roman" w:eastAsia="Calibri" w:hAnsi="Times New Roman" w:cs="Times New Roman"/>
                <w:b/>
                <w:bCs/>
                <w:sz w:val="24"/>
                <w:szCs w:val="24"/>
                <w:lang w:eastAsia="ru-RU"/>
              </w:rPr>
              <w:t>Планирование и организация работы коллектива</w:t>
            </w:r>
            <w:r w:rsidRPr="005D54FD">
              <w:rPr>
                <w:rFonts w:ascii="Times New Roman" w:eastAsia="Times New Roman" w:hAnsi="Times New Roman" w:cs="Times New Roman"/>
                <w:sz w:val="24"/>
                <w:szCs w:val="24"/>
                <w:lang w:eastAsia="ru-RU"/>
              </w:rPr>
              <w:t xml:space="preserve">                            </w:t>
            </w:r>
          </w:p>
        </w:tc>
        <w:tc>
          <w:tcPr>
            <w:tcW w:w="381" w:type="pct"/>
            <w:vAlign w:val="center"/>
          </w:tcPr>
          <w:p w14:paraId="7B4A7DDB" w14:textId="77777777" w:rsidR="005D54FD" w:rsidRPr="008F0754" w:rsidRDefault="008F0754" w:rsidP="005D54FD">
            <w:pPr>
              <w:widowControl w:val="0"/>
              <w:suppressAutoHyphens/>
              <w:spacing w:after="0" w:line="240" w:lineRule="auto"/>
              <w:jc w:val="center"/>
              <w:rPr>
                <w:rFonts w:ascii="Times New Roman" w:eastAsia="Times New Roman" w:hAnsi="Times New Roman" w:cs="Times New Roman"/>
                <w:b/>
                <w:sz w:val="24"/>
                <w:szCs w:val="24"/>
                <w:lang w:eastAsia="nl-NL"/>
              </w:rPr>
            </w:pPr>
            <w:r>
              <w:rPr>
                <w:rFonts w:ascii="Times New Roman" w:eastAsia="Times New Roman" w:hAnsi="Times New Roman" w:cs="Times New Roman"/>
                <w:b/>
                <w:sz w:val="24"/>
                <w:szCs w:val="24"/>
                <w:lang w:eastAsia="nl-NL"/>
              </w:rPr>
              <w:t>61</w:t>
            </w:r>
          </w:p>
        </w:tc>
        <w:tc>
          <w:tcPr>
            <w:tcW w:w="227" w:type="pct"/>
            <w:vAlign w:val="center"/>
          </w:tcPr>
          <w:p w14:paraId="73CB2FE5" w14:textId="77777777" w:rsidR="005D54FD" w:rsidRPr="005D54FD" w:rsidRDefault="008F0754"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18</w:t>
            </w:r>
          </w:p>
        </w:tc>
        <w:tc>
          <w:tcPr>
            <w:tcW w:w="231" w:type="pct"/>
            <w:vAlign w:val="center"/>
          </w:tcPr>
          <w:p w14:paraId="54F94F6A" w14:textId="69F6DF17" w:rsidR="005D54FD" w:rsidRPr="008F0754" w:rsidRDefault="00E52D32" w:rsidP="005D54FD">
            <w:pPr>
              <w:widowControl w:val="0"/>
              <w:suppressAutoHyphens/>
              <w:spacing w:after="0" w:line="240" w:lineRule="auto"/>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61</w:t>
            </w:r>
          </w:p>
        </w:tc>
        <w:tc>
          <w:tcPr>
            <w:tcW w:w="514" w:type="pct"/>
            <w:vAlign w:val="center"/>
          </w:tcPr>
          <w:p w14:paraId="7B686CA5" w14:textId="77777777" w:rsidR="005D54FD" w:rsidRPr="005D54FD" w:rsidRDefault="008F0754" w:rsidP="005D54F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464" w:type="pct"/>
            <w:vAlign w:val="center"/>
          </w:tcPr>
          <w:p w14:paraId="701CFFA8"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425" w:type="pct"/>
          </w:tcPr>
          <w:p w14:paraId="2388CAD7" w14:textId="77777777" w:rsidR="005D54FD" w:rsidRPr="005D54FD" w:rsidRDefault="008F075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2" w:type="pct"/>
            <w:gridSpan w:val="2"/>
            <w:vMerge w:val="restart"/>
          </w:tcPr>
          <w:p w14:paraId="51DA68DB"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42F56FBA"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5CCC0810"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1A5E3152"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2A96D2A9"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771C55E3"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1517E406"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p w14:paraId="509365B6" w14:textId="33948DC2" w:rsidR="005D54FD" w:rsidRPr="005D54FD" w:rsidRDefault="00E52D32"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34" w:type="pct"/>
            <w:gridSpan w:val="2"/>
          </w:tcPr>
          <w:p w14:paraId="41B1E569"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60BAD55E"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4D387421" w14:textId="77777777" w:rsidTr="00F05C7C">
        <w:trPr>
          <w:trHeight w:val="314"/>
        </w:trPr>
        <w:tc>
          <w:tcPr>
            <w:tcW w:w="578" w:type="pct"/>
          </w:tcPr>
          <w:p w14:paraId="44363FBE"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7038258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4.2</w:t>
            </w:r>
          </w:p>
        </w:tc>
        <w:tc>
          <w:tcPr>
            <w:tcW w:w="1081" w:type="pct"/>
          </w:tcPr>
          <w:p w14:paraId="35048D2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Раздел 2. Расчет основных показателей производства  </w:t>
            </w:r>
          </w:p>
        </w:tc>
        <w:tc>
          <w:tcPr>
            <w:tcW w:w="381" w:type="pct"/>
            <w:vAlign w:val="center"/>
          </w:tcPr>
          <w:p w14:paraId="0AA7D43B" w14:textId="5FD843F8" w:rsidR="005D54FD" w:rsidRPr="005D54FD" w:rsidRDefault="008F0754" w:rsidP="005D54FD">
            <w:pPr>
              <w:widowControl w:val="0"/>
              <w:spacing w:after="0" w:line="240" w:lineRule="auto"/>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r w:rsidR="00E52D32">
              <w:rPr>
                <w:rFonts w:ascii="Times New Roman" w:eastAsia="Batang" w:hAnsi="Times New Roman" w:cs="Times New Roman"/>
                <w:b/>
                <w:sz w:val="24"/>
                <w:szCs w:val="24"/>
                <w:lang w:eastAsia="ko-KR"/>
              </w:rPr>
              <w:t>32</w:t>
            </w:r>
          </w:p>
        </w:tc>
        <w:tc>
          <w:tcPr>
            <w:tcW w:w="227" w:type="pct"/>
            <w:vAlign w:val="center"/>
          </w:tcPr>
          <w:p w14:paraId="6385A4B6" w14:textId="77777777" w:rsidR="005D54FD" w:rsidRPr="005D54FD" w:rsidRDefault="008F0754"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64</w:t>
            </w:r>
          </w:p>
        </w:tc>
        <w:tc>
          <w:tcPr>
            <w:tcW w:w="231" w:type="pct"/>
            <w:vAlign w:val="center"/>
          </w:tcPr>
          <w:p w14:paraId="190CCCAF" w14:textId="51DFB583" w:rsidR="005D54FD" w:rsidRPr="005D54FD" w:rsidRDefault="00E52D32"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132</w:t>
            </w:r>
          </w:p>
        </w:tc>
        <w:tc>
          <w:tcPr>
            <w:tcW w:w="514" w:type="pct"/>
            <w:vAlign w:val="center"/>
          </w:tcPr>
          <w:p w14:paraId="1B152500" w14:textId="77777777" w:rsidR="005D54FD" w:rsidRPr="005D54FD" w:rsidRDefault="008F0754" w:rsidP="005D54F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64</w:t>
            </w:r>
          </w:p>
        </w:tc>
        <w:tc>
          <w:tcPr>
            <w:tcW w:w="464" w:type="pct"/>
            <w:vAlign w:val="center"/>
          </w:tcPr>
          <w:p w14:paraId="15393929" w14:textId="5D58BD92"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425" w:type="pct"/>
          </w:tcPr>
          <w:p w14:paraId="4F528A4C" w14:textId="77777777" w:rsidR="005D54FD" w:rsidRPr="005D54FD" w:rsidRDefault="008F075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2" w:type="pct"/>
            <w:gridSpan w:val="2"/>
            <w:vMerge/>
          </w:tcPr>
          <w:p w14:paraId="2C906C7D"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tcPr>
          <w:p w14:paraId="3B9EB9F2"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53505E24"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14736AEE" w14:textId="77777777" w:rsidTr="00F05C7C">
        <w:trPr>
          <w:trHeight w:val="314"/>
        </w:trPr>
        <w:tc>
          <w:tcPr>
            <w:tcW w:w="578" w:type="pct"/>
          </w:tcPr>
          <w:p w14:paraId="09CBE2CB"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val="en-US" w:eastAsia="ru-RU"/>
              </w:rPr>
              <w:t>OK</w:t>
            </w:r>
            <w:r w:rsidRPr="005D54FD">
              <w:rPr>
                <w:rFonts w:ascii="Times New Roman" w:eastAsia="Times New Roman" w:hAnsi="Times New Roman" w:cs="Times New Roman"/>
                <w:b/>
                <w:bCs/>
                <w:sz w:val="24"/>
                <w:szCs w:val="24"/>
                <w:lang w:eastAsia="ru-RU"/>
              </w:rPr>
              <w:t xml:space="preserve"> 01-ОК 07, ОК09 </w:t>
            </w:r>
          </w:p>
          <w:p w14:paraId="6DC84030"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ПК  4.3</w:t>
            </w:r>
          </w:p>
        </w:tc>
        <w:tc>
          <w:tcPr>
            <w:tcW w:w="1081" w:type="pct"/>
          </w:tcPr>
          <w:p w14:paraId="3653655A"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Раздел 3. </w:t>
            </w:r>
            <w:r w:rsidRPr="005D54FD">
              <w:rPr>
                <w:rFonts w:ascii="Times New Roman" w:eastAsia="Times New Roman" w:hAnsi="Times New Roman" w:cs="Times New Roman"/>
                <w:b/>
                <w:spacing w:val="-4"/>
                <w:sz w:val="24"/>
                <w:szCs w:val="24"/>
                <w:lang w:eastAsia="ru-RU"/>
              </w:rPr>
              <w:t xml:space="preserve">Анализ производственной деятельности </w:t>
            </w:r>
            <w:r w:rsidRPr="005D54FD">
              <w:rPr>
                <w:rFonts w:ascii="Times New Roman" w:eastAsia="Times New Roman" w:hAnsi="Times New Roman" w:cs="Times New Roman"/>
                <w:b/>
                <w:sz w:val="24"/>
                <w:szCs w:val="24"/>
                <w:lang w:eastAsia="ru-RU"/>
              </w:rPr>
              <w:t xml:space="preserve">подразделения                       </w:t>
            </w:r>
          </w:p>
        </w:tc>
        <w:tc>
          <w:tcPr>
            <w:tcW w:w="381" w:type="pct"/>
            <w:vAlign w:val="center"/>
          </w:tcPr>
          <w:p w14:paraId="38640789" w14:textId="41CB980B" w:rsidR="005D54FD" w:rsidRPr="005D54FD" w:rsidRDefault="00E52D32" w:rsidP="005D54FD">
            <w:pPr>
              <w:widowControl w:val="0"/>
              <w:spacing w:after="0" w:line="240" w:lineRule="auto"/>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114</w:t>
            </w:r>
          </w:p>
        </w:tc>
        <w:tc>
          <w:tcPr>
            <w:tcW w:w="227" w:type="pct"/>
            <w:vAlign w:val="center"/>
          </w:tcPr>
          <w:p w14:paraId="7081E470" w14:textId="77777777" w:rsidR="005D54FD" w:rsidRPr="005D54FD" w:rsidRDefault="005F4A35"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3</w:t>
            </w:r>
            <w:r w:rsidR="008F0754">
              <w:rPr>
                <w:rFonts w:ascii="Times New Roman" w:eastAsia="Batang" w:hAnsi="Times New Roman" w:cs="Times New Roman"/>
                <w:sz w:val="24"/>
                <w:szCs w:val="24"/>
                <w:lang w:eastAsia="ko-KR"/>
              </w:rPr>
              <w:t>7</w:t>
            </w:r>
          </w:p>
        </w:tc>
        <w:tc>
          <w:tcPr>
            <w:tcW w:w="231" w:type="pct"/>
            <w:vAlign w:val="center"/>
          </w:tcPr>
          <w:p w14:paraId="42259C71" w14:textId="28D8E1BC" w:rsidR="005D54FD" w:rsidRPr="005D54FD" w:rsidRDefault="00E52D32" w:rsidP="005D54FD">
            <w:pPr>
              <w:widowControl w:val="0"/>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114</w:t>
            </w:r>
          </w:p>
        </w:tc>
        <w:tc>
          <w:tcPr>
            <w:tcW w:w="514" w:type="pct"/>
            <w:vAlign w:val="center"/>
          </w:tcPr>
          <w:p w14:paraId="37EF695A"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64" w:type="pct"/>
            <w:vAlign w:val="center"/>
          </w:tcPr>
          <w:p w14:paraId="76A9746A" w14:textId="6FB19F81" w:rsidR="005D54FD" w:rsidRPr="005D54FD" w:rsidRDefault="00E52D32"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25" w:type="pct"/>
          </w:tcPr>
          <w:p w14:paraId="5DE3F4BA"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2" w:type="pct"/>
            <w:gridSpan w:val="2"/>
            <w:vMerge/>
          </w:tcPr>
          <w:p w14:paraId="0D3064E8"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tcPr>
          <w:p w14:paraId="149BC9E3"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572" w:type="pct"/>
          </w:tcPr>
          <w:p w14:paraId="379CC662"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r>
      <w:tr w:rsidR="005D54FD" w:rsidRPr="005D54FD" w14:paraId="34A35B76" w14:textId="77777777" w:rsidTr="00F05C7C">
        <w:tc>
          <w:tcPr>
            <w:tcW w:w="578" w:type="pct"/>
          </w:tcPr>
          <w:p w14:paraId="2AD9F152"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060BADDC"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Учебная практика</w:t>
            </w:r>
          </w:p>
        </w:tc>
        <w:tc>
          <w:tcPr>
            <w:tcW w:w="381" w:type="pct"/>
          </w:tcPr>
          <w:p w14:paraId="091986F3" w14:textId="77777777" w:rsidR="005D54FD" w:rsidRPr="005D54FD" w:rsidRDefault="005F4A35" w:rsidP="005D54FD">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227" w:type="pct"/>
            <w:shd w:val="clear" w:color="auto" w:fill="C0C0C0"/>
          </w:tcPr>
          <w:p w14:paraId="335ACA55"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31" w:type="pct"/>
            <w:shd w:val="clear" w:color="auto" w:fill="C0C0C0"/>
          </w:tcPr>
          <w:p w14:paraId="3D10DF3E"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1595" w:type="pct"/>
            <w:gridSpan w:val="5"/>
            <w:shd w:val="clear" w:color="auto" w:fill="C0C0C0"/>
          </w:tcPr>
          <w:p w14:paraId="4B51287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334" w:type="pct"/>
            <w:gridSpan w:val="2"/>
            <w:shd w:val="clear" w:color="auto" w:fill="C0C0C0"/>
          </w:tcPr>
          <w:p w14:paraId="038B0A85"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2" w:type="pct"/>
          </w:tcPr>
          <w:p w14:paraId="081F5242" w14:textId="77777777" w:rsidR="005D54FD" w:rsidRPr="005D54FD" w:rsidRDefault="005D54FD" w:rsidP="005D54FD">
            <w:pPr>
              <w:suppressAutoHyphens/>
              <w:spacing w:after="0" w:line="240" w:lineRule="auto"/>
              <w:jc w:val="center"/>
              <w:rPr>
                <w:rFonts w:ascii="Times New Roman" w:eastAsia="Times New Roman" w:hAnsi="Times New Roman" w:cs="Times New Roman"/>
                <w:b/>
                <w:bCs/>
                <w:sz w:val="24"/>
                <w:szCs w:val="24"/>
                <w:lang w:eastAsia="ru-RU"/>
              </w:rPr>
            </w:pPr>
          </w:p>
        </w:tc>
      </w:tr>
      <w:tr w:rsidR="005D54FD" w:rsidRPr="005D54FD" w14:paraId="7BB76174" w14:textId="77777777" w:rsidTr="00F05C7C">
        <w:tc>
          <w:tcPr>
            <w:tcW w:w="578" w:type="pct"/>
          </w:tcPr>
          <w:p w14:paraId="79F87B2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4C999DB3"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381" w:type="pct"/>
          </w:tcPr>
          <w:p w14:paraId="3C43B2B8" w14:textId="77777777" w:rsidR="005D54FD" w:rsidRPr="005D54FD" w:rsidRDefault="005F4A35" w:rsidP="005D54FD">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227" w:type="pct"/>
            <w:shd w:val="clear" w:color="auto" w:fill="C0C0C0"/>
          </w:tcPr>
          <w:p w14:paraId="0C2C1CC1"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31" w:type="pct"/>
            <w:shd w:val="clear" w:color="auto" w:fill="C0C0C0"/>
          </w:tcPr>
          <w:p w14:paraId="1357DEC6" w14:textId="77777777" w:rsidR="005D54FD" w:rsidRPr="005D54FD" w:rsidRDefault="005D54FD" w:rsidP="005D54FD">
            <w:pPr>
              <w:spacing w:after="0" w:line="240" w:lineRule="auto"/>
              <w:jc w:val="center"/>
              <w:rPr>
                <w:rFonts w:ascii="Times New Roman" w:eastAsia="Times New Roman" w:hAnsi="Times New Roman" w:cs="Times New Roman"/>
                <w:b/>
                <w:bCs/>
                <w:sz w:val="24"/>
                <w:szCs w:val="24"/>
                <w:lang w:eastAsia="ru-RU"/>
              </w:rPr>
            </w:pPr>
          </w:p>
        </w:tc>
        <w:tc>
          <w:tcPr>
            <w:tcW w:w="1929" w:type="pct"/>
            <w:gridSpan w:val="7"/>
            <w:shd w:val="clear" w:color="auto" w:fill="C0C0C0"/>
          </w:tcPr>
          <w:p w14:paraId="2D0A106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572" w:type="pct"/>
          </w:tcPr>
          <w:p w14:paraId="7624C570" w14:textId="77777777" w:rsidR="005D54FD" w:rsidRPr="005D54FD" w:rsidRDefault="005F4A35" w:rsidP="005D54FD">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5D54FD" w:rsidRPr="005D54FD" w14:paraId="65EB52B2" w14:textId="77777777" w:rsidTr="00F05C7C">
        <w:tc>
          <w:tcPr>
            <w:tcW w:w="578" w:type="pct"/>
          </w:tcPr>
          <w:p w14:paraId="4522A47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81" w:type="pct"/>
          </w:tcPr>
          <w:p w14:paraId="5D0B3BEB" w14:textId="77777777" w:rsidR="005D54FD" w:rsidRPr="005D54FD" w:rsidRDefault="005D54FD" w:rsidP="005D54FD">
            <w:pPr>
              <w:suppressAutoHyphen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Промежуточная аттестация (КЭ)</w:t>
            </w:r>
          </w:p>
        </w:tc>
        <w:tc>
          <w:tcPr>
            <w:tcW w:w="381" w:type="pct"/>
          </w:tcPr>
          <w:p w14:paraId="1306A168" w14:textId="77777777" w:rsidR="005D54FD" w:rsidRPr="005D54FD" w:rsidRDefault="005D54FD" w:rsidP="005D54FD">
            <w:pPr>
              <w:suppressAutoHyphen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6</w:t>
            </w:r>
          </w:p>
        </w:tc>
        <w:tc>
          <w:tcPr>
            <w:tcW w:w="227" w:type="pct"/>
            <w:shd w:val="clear" w:color="auto" w:fill="C0C0C0"/>
          </w:tcPr>
          <w:p w14:paraId="006AD000"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c>
          <w:tcPr>
            <w:tcW w:w="231" w:type="pct"/>
            <w:shd w:val="clear" w:color="auto" w:fill="C0C0C0"/>
          </w:tcPr>
          <w:p w14:paraId="1CBA52D7"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c>
          <w:tcPr>
            <w:tcW w:w="1929" w:type="pct"/>
            <w:gridSpan w:val="7"/>
            <w:shd w:val="clear" w:color="auto" w:fill="C0C0C0"/>
          </w:tcPr>
          <w:p w14:paraId="3308B67C"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c>
          <w:tcPr>
            <w:tcW w:w="572" w:type="pct"/>
          </w:tcPr>
          <w:p w14:paraId="704D70BF"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tc>
      </w:tr>
      <w:tr w:rsidR="005D54FD" w:rsidRPr="005D54FD" w14:paraId="6832A784" w14:textId="77777777" w:rsidTr="00F05C7C">
        <w:tc>
          <w:tcPr>
            <w:tcW w:w="578" w:type="pct"/>
          </w:tcPr>
          <w:p w14:paraId="0FD0704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c>
          <w:tcPr>
            <w:tcW w:w="1081" w:type="pct"/>
          </w:tcPr>
          <w:p w14:paraId="4A6FFFB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Всего:</w:t>
            </w:r>
          </w:p>
        </w:tc>
        <w:tc>
          <w:tcPr>
            <w:tcW w:w="381" w:type="pct"/>
          </w:tcPr>
          <w:p w14:paraId="45B160CD"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457</w:t>
            </w:r>
          </w:p>
        </w:tc>
        <w:tc>
          <w:tcPr>
            <w:tcW w:w="227" w:type="pct"/>
          </w:tcPr>
          <w:p w14:paraId="40DB6C18"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263</w:t>
            </w:r>
          </w:p>
        </w:tc>
        <w:tc>
          <w:tcPr>
            <w:tcW w:w="231" w:type="pct"/>
          </w:tcPr>
          <w:p w14:paraId="3CCEA378" w14:textId="32984A16" w:rsidR="005D54FD" w:rsidRPr="005D54FD" w:rsidRDefault="00E52D32" w:rsidP="00B517B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307</w:t>
            </w:r>
          </w:p>
        </w:tc>
        <w:tc>
          <w:tcPr>
            <w:tcW w:w="514" w:type="pct"/>
          </w:tcPr>
          <w:p w14:paraId="5E6208C2"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464" w:type="pct"/>
          </w:tcPr>
          <w:p w14:paraId="71F6F655" w14:textId="77777777" w:rsidR="005D54FD" w:rsidRPr="005D54FD" w:rsidRDefault="005F4A35"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73" w:type="pct"/>
            <w:gridSpan w:val="2"/>
          </w:tcPr>
          <w:p w14:paraId="2A54FE63"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c>
          <w:tcPr>
            <w:tcW w:w="239" w:type="pct"/>
            <w:gridSpan w:val="2"/>
          </w:tcPr>
          <w:p w14:paraId="19AFD7D6"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c>
          <w:tcPr>
            <w:tcW w:w="238" w:type="pct"/>
          </w:tcPr>
          <w:p w14:paraId="09F7E53E"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2" w:type="pct"/>
          </w:tcPr>
          <w:p w14:paraId="06222D5B" w14:textId="77777777" w:rsidR="005D54FD" w:rsidRPr="005D54FD" w:rsidRDefault="005F4A35"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bl>
    <w:p w14:paraId="7C31D154" w14:textId="2D52A5C1" w:rsidR="004911AD" w:rsidRDefault="004911AD" w:rsidP="004911AD">
      <w:pPr>
        <w:suppressAutoHyphens/>
        <w:spacing w:after="0" w:line="240" w:lineRule="auto"/>
        <w:jc w:val="center"/>
        <w:rPr>
          <w:rFonts w:ascii="Times New Roman" w:eastAsia="Times New Roman" w:hAnsi="Times New Roman" w:cs="Times New Roman"/>
          <w:b/>
          <w:sz w:val="24"/>
          <w:szCs w:val="24"/>
          <w:lang w:eastAsia="ru-RU"/>
        </w:rPr>
      </w:pPr>
    </w:p>
    <w:p w14:paraId="56ADB48E" w14:textId="77777777" w:rsidR="004911AD" w:rsidRDefault="004911A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81CA0D3" w14:textId="77777777" w:rsidR="004911AD" w:rsidRDefault="004911AD" w:rsidP="004911AD">
      <w:pPr>
        <w:suppressAutoHyphens/>
        <w:spacing w:after="0" w:line="240" w:lineRule="auto"/>
        <w:jc w:val="center"/>
        <w:rPr>
          <w:rFonts w:ascii="Times New Roman" w:eastAsia="Times New Roman" w:hAnsi="Times New Roman" w:cs="Times New Roman"/>
          <w:b/>
          <w:sz w:val="24"/>
          <w:szCs w:val="24"/>
          <w:lang w:eastAsia="ru-RU"/>
        </w:rPr>
      </w:pPr>
    </w:p>
    <w:p w14:paraId="7A515A47" w14:textId="081A8375" w:rsidR="005D54FD" w:rsidRPr="005D54FD" w:rsidRDefault="005D54FD" w:rsidP="004911AD">
      <w:pPr>
        <w:suppressAutoHyphens/>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2.2. Тематический план и содержание профессионального модуля (ПМ.</w:t>
      </w:r>
      <w:r w:rsidR="00B517BE">
        <w:rPr>
          <w:rFonts w:ascii="Times New Roman" w:eastAsia="Times New Roman" w:hAnsi="Times New Roman" w:cs="Times New Roman"/>
          <w:b/>
          <w:sz w:val="24"/>
          <w:szCs w:val="24"/>
          <w:lang w:eastAsia="ru-RU"/>
        </w:rPr>
        <w:t>04</w:t>
      </w:r>
      <w:r w:rsidRPr="005D54FD">
        <w:rPr>
          <w:rFonts w:ascii="Times New Roman" w:eastAsia="Times New Roman" w:hAnsi="Times New Roman" w:cs="Times New Roman"/>
          <w:b/>
          <w:sz w:val="24"/>
          <w:szCs w:val="24"/>
          <w:lang w:eastAsia="ru-RU"/>
        </w:rPr>
        <w:t>)</w:t>
      </w:r>
    </w:p>
    <w:p w14:paraId="1E014224"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sz w:val="24"/>
          <w:szCs w:val="24"/>
          <w:lang w:eastAsia="ru-RU"/>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8"/>
        <w:gridCol w:w="44"/>
        <w:gridCol w:w="10205"/>
        <w:gridCol w:w="1843"/>
      </w:tblGrid>
      <w:tr w:rsidR="005D54FD" w:rsidRPr="005D54FD" w14:paraId="7A7ECC80" w14:textId="77777777" w:rsidTr="005D54FD">
        <w:trPr>
          <w:trHeight w:val="20"/>
        </w:trPr>
        <w:tc>
          <w:tcPr>
            <w:tcW w:w="2508" w:type="dxa"/>
            <w:tcBorders>
              <w:top w:val="single" w:sz="4" w:space="0" w:color="auto"/>
              <w:left w:val="single" w:sz="4" w:space="0" w:color="auto"/>
              <w:bottom w:val="single" w:sz="4" w:space="0" w:color="auto"/>
              <w:right w:val="single" w:sz="4" w:space="0" w:color="auto"/>
            </w:tcBorders>
          </w:tcPr>
          <w:p w14:paraId="31532BB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249" w:type="dxa"/>
            <w:gridSpan w:val="2"/>
            <w:tcBorders>
              <w:top w:val="single" w:sz="4" w:space="0" w:color="auto"/>
              <w:left w:val="single" w:sz="4" w:space="0" w:color="auto"/>
              <w:bottom w:val="single" w:sz="4" w:space="0" w:color="auto"/>
              <w:right w:val="single" w:sz="4" w:space="0" w:color="auto"/>
            </w:tcBorders>
          </w:tcPr>
          <w:p w14:paraId="5EC177CD"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 xml:space="preserve">Содержание учебного материала, лабораторные работы и практические занятия, самостоятельная работа обучающихся, курсовая работа (проект) </w:t>
            </w:r>
            <w:r w:rsidRPr="005D54FD">
              <w:rPr>
                <w:rFonts w:ascii="Times New Roman" w:eastAsia="Times New Roman" w:hAnsi="Times New Roman" w:cs="Times New Roman"/>
                <w:bCs/>
                <w:sz w:val="24"/>
                <w:szCs w:val="24"/>
                <w:lang w:eastAsia="ru-RU"/>
              </w:rPr>
              <w:t>(если предусмотрены)</w:t>
            </w:r>
          </w:p>
        </w:tc>
        <w:tc>
          <w:tcPr>
            <w:tcW w:w="1843" w:type="dxa"/>
            <w:tcBorders>
              <w:top w:val="single" w:sz="4" w:space="0" w:color="auto"/>
              <w:left w:val="single" w:sz="4" w:space="0" w:color="auto"/>
              <w:bottom w:val="single" w:sz="4" w:space="0" w:color="auto"/>
              <w:right w:val="single" w:sz="4" w:space="0" w:color="auto"/>
            </w:tcBorders>
          </w:tcPr>
          <w:p w14:paraId="3F1DEFA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5D54FD" w:rsidRPr="005D54FD" w14:paraId="0056C4FC" w14:textId="77777777" w:rsidTr="005D54FD">
        <w:trPr>
          <w:trHeight w:val="20"/>
        </w:trPr>
        <w:tc>
          <w:tcPr>
            <w:tcW w:w="2508" w:type="dxa"/>
            <w:tcBorders>
              <w:top w:val="single" w:sz="4" w:space="0" w:color="auto"/>
              <w:left w:val="single" w:sz="4" w:space="0" w:color="auto"/>
              <w:bottom w:val="single" w:sz="4" w:space="0" w:color="auto"/>
              <w:right w:val="single" w:sz="4" w:space="0" w:color="auto"/>
            </w:tcBorders>
          </w:tcPr>
          <w:p w14:paraId="6D78429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1</w:t>
            </w:r>
          </w:p>
        </w:tc>
        <w:tc>
          <w:tcPr>
            <w:tcW w:w="10249" w:type="dxa"/>
            <w:gridSpan w:val="2"/>
            <w:tcBorders>
              <w:top w:val="single" w:sz="4" w:space="0" w:color="auto"/>
              <w:left w:val="single" w:sz="4" w:space="0" w:color="auto"/>
              <w:bottom w:val="single" w:sz="4" w:space="0" w:color="auto"/>
              <w:right w:val="single" w:sz="4" w:space="0" w:color="auto"/>
            </w:tcBorders>
          </w:tcPr>
          <w:p w14:paraId="39A03B1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14:paraId="53084BF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w:t>
            </w:r>
          </w:p>
        </w:tc>
      </w:tr>
      <w:tr w:rsidR="005D54FD" w:rsidRPr="005D54FD" w14:paraId="3B0EABCE"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1BCF95E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
                <w:bCs/>
                <w:sz w:val="24"/>
                <w:szCs w:val="24"/>
                <w:lang w:eastAsia="ru-RU"/>
              </w:rPr>
              <w:t>Раздел ПМ. 1. Планирование и организация работы коллектива</w:t>
            </w:r>
          </w:p>
        </w:tc>
        <w:tc>
          <w:tcPr>
            <w:tcW w:w="1843" w:type="dxa"/>
            <w:tcBorders>
              <w:top w:val="single" w:sz="4" w:space="0" w:color="auto"/>
              <w:left w:val="single" w:sz="4" w:space="0" w:color="auto"/>
              <w:right w:val="single" w:sz="4" w:space="0" w:color="auto"/>
            </w:tcBorders>
          </w:tcPr>
          <w:p w14:paraId="05B63B54" w14:textId="002FCA61" w:rsidR="005D54FD" w:rsidRPr="005D54FD" w:rsidRDefault="009E5407" w:rsidP="00B5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61/18</w:t>
            </w:r>
          </w:p>
        </w:tc>
      </w:tr>
      <w:tr w:rsidR="005D54FD" w:rsidRPr="005D54FD" w14:paraId="1AE024E0"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3CE1D0B5"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right w:val="single" w:sz="4" w:space="0" w:color="auto"/>
            </w:tcBorders>
          </w:tcPr>
          <w:p w14:paraId="3E10858C" w14:textId="2D93C53C"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     </w:t>
            </w:r>
            <w:r w:rsidR="009B1640">
              <w:rPr>
                <w:rFonts w:ascii="Times New Roman" w:eastAsia="Times New Roman" w:hAnsi="Times New Roman" w:cs="Times New Roman"/>
                <w:b/>
                <w:bCs/>
                <w:sz w:val="24"/>
                <w:szCs w:val="24"/>
                <w:lang w:eastAsia="ru-RU"/>
              </w:rPr>
              <w:t>294/119</w:t>
            </w:r>
          </w:p>
        </w:tc>
      </w:tr>
      <w:tr w:rsidR="005D54FD" w:rsidRPr="005D54FD" w14:paraId="50D36FBF" w14:textId="77777777" w:rsidTr="005D54FD">
        <w:trPr>
          <w:trHeight w:val="288"/>
        </w:trPr>
        <w:tc>
          <w:tcPr>
            <w:tcW w:w="2508" w:type="dxa"/>
            <w:vMerge w:val="restart"/>
            <w:tcBorders>
              <w:top w:val="single" w:sz="4" w:space="0" w:color="auto"/>
              <w:left w:val="single" w:sz="4" w:space="0" w:color="auto"/>
              <w:bottom w:val="single" w:sz="4" w:space="0" w:color="auto"/>
              <w:right w:val="single" w:sz="4" w:space="0" w:color="auto"/>
            </w:tcBorders>
          </w:tcPr>
          <w:p w14:paraId="23F3772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1.1 Введение в менеджмент</w:t>
            </w:r>
          </w:p>
          <w:p w14:paraId="4E2DC09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4C435DD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F74D9C6"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r>
      <w:tr w:rsidR="005D54FD" w:rsidRPr="005D54FD" w14:paraId="4E6ED730" w14:textId="77777777" w:rsidTr="005D54FD">
        <w:trPr>
          <w:trHeight w:val="468"/>
        </w:trPr>
        <w:tc>
          <w:tcPr>
            <w:tcW w:w="2508" w:type="dxa"/>
            <w:vMerge/>
            <w:tcBorders>
              <w:top w:val="single" w:sz="4" w:space="0" w:color="auto"/>
              <w:left w:val="single" w:sz="4" w:space="0" w:color="auto"/>
              <w:bottom w:val="single" w:sz="4" w:space="0" w:color="auto"/>
              <w:right w:val="single" w:sz="4" w:space="0" w:color="auto"/>
            </w:tcBorders>
            <w:vAlign w:val="center"/>
          </w:tcPr>
          <w:p w14:paraId="5A72E507" w14:textId="77777777" w:rsidR="005D54FD" w:rsidRPr="005D54FD" w:rsidRDefault="005D54FD" w:rsidP="005D54FD">
            <w:pPr>
              <w:spacing w:after="0" w:line="240" w:lineRule="auto"/>
              <w:jc w:val="both"/>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4C913F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1 </w:t>
            </w:r>
            <w:r w:rsidRPr="005D54FD">
              <w:rPr>
                <w:rFonts w:ascii="Times New Roman" w:eastAsia="Times New Roman" w:hAnsi="Times New Roman" w:cs="Times New Roman"/>
                <w:sz w:val="24"/>
                <w:szCs w:val="24"/>
                <w:lang w:eastAsia="ru-RU"/>
              </w:rPr>
              <w:t>Содержание ПМ. и его задачи. Связь с другими дисциплинами,  с теорией и практикой рыночной экономики, с деятельностью предприятия и руководителя структурного подразделения</w:t>
            </w:r>
          </w:p>
          <w:p w14:paraId="310EA23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Введение в менеджмент: значение понятия «менеджмент», сущность, цели и задачи управленческой деятельности. Основные категории менеджмента</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субъекты и объекты управления, прямые и обратные связи, система управления</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9723BDA"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3A9DDE5C" w14:textId="77777777" w:rsidTr="005D54FD">
        <w:trPr>
          <w:trHeight w:val="228"/>
        </w:trPr>
        <w:tc>
          <w:tcPr>
            <w:tcW w:w="2508" w:type="dxa"/>
            <w:vMerge w:val="restart"/>
            <w:tcBorders>
              <w:top w:val="single" w:sz="4" w:space="0" w:color="auto"/>
              <w:left w:val="single" w:sz="4" w:space="0" w:color="auto"/>
              <w:bottom w:val="single" w:sz="4" w:space="0" w:color="auto"/>
              <w:right w:val="single" w:sz="4" w:space="0" w:color="auto"/>
            </w:tcBorders>
          </w:tcPr>
          <w:p w14:paraId="0D4220B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1.2.  Организация как объект менеджмента</w:t>
            </w:r>
          </w:p>
          <w:p w14:paraId="3CEE8D0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и функция</w:t>
            </w:r>
            <w:r w:rsidRPr="005D54FD">
              <w:rPr>
                <w:rFonts w:ascii="Times New Roman" w:eastAsia="Times New Roman" w:hAnsi="Times New Roman" w:cs="Times New Roman"/>
                <w:bCs/>
                <w:sz w:val="24"/>
                <w:szCs w:val="24"/>
                <w:lang w:eastAsia="ru-RU"/>
              </w:rPr>
              <w:t xml:space="preserve"> </w:t>
            </w:r>
            <w:r w:rsidRPr="005D54FD">
              <w:rPr>
                <w:rFonts w:ascii="Times New Roman" w:eastAsia="Times New Roman" w:hAnsi="Times New Roman" w:cs="Times New Roman"/>
                <w:b/>
                <w:bCs/>
                <w:sz w:val="24"/>
                <w:szCs w:val="24"/>
                <w:lang w:eastAsia="ru-RU"/>
              </w:rPr>
              <w:t>управления</w:t>
            </w:r>
            <w:r w:rsidRPr="005D54FD">
              <w:rPr>
                <w:rFonts w:ascii="Times New Roman" w:eastAsia="Times New Roman" w:hAnsi="Times New Roman" w:cs="Times New Roman"/>
                <w:bCs/>
                <w:sz w:val="24"/>
                <w:szCs w:val="24"/>
                <w:lang w:eastAsia="ru-RU"/>
              </w:rPr>
              <w:t>.</w:t>
            </w:r>
          </w:p>
        </w:tc>
        <w:tc>
          <w:tcPr>
            <w:tcW w:w="10249" w:type="dxa"/>
            <w:gridSpan w:val="2"/>
            <w:tcBorders>
              <w:top w:val="single" w:sz="4" w:space="0" w:color="auto"/>
              <w:left w:val="single" w:sz="4" w:space="0" w:color="auto"/>
              <w:bottom w:val="single" w:sz="4" w:space="0" w:color="auto"/>
              <w:right w:val="single" w:sz="4" w:space="0" w:color="auto"/>
            </w:tcBorders>
          </w:tcPr>
          <w:p w14:paraId="26A569B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32D543FC"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B517BE" w:rsidRPr="00F32B1D">
              <w:rPr>
                <w:rFonts w:ascii="Times New Roman" w:eastAsia="Times New Roman" w:hAnsi="Times New Roman" w:cs="Times New Roman"/>
                <w:b/>
                <w:bCs/>
                <w:sz w:val="24"/>
                <w:szCs w:val="24"/>
                <w:lang w:eastAsia="ru-RU"/>
              </w:rPr>
              <w:t>/2</w:t>
            </w:r>
          </w:p>
        </w:tc>
      </w:tr>
      <w:tr w:rsidR="005D54FD" w:rsidRPr="005D54FD" w14:paraId="3D6AA881" w14:textId="77777777" w:rsidTr="005D54FD">
        <w:trPr>
          <w:trHeight w:val="1056"/>
        </w:trPr>
        <w:tc>
          <w:tcPr>
            <w:tcW w:w="2508" w:type="dxa"/>
            <w:vMerge/>
            <w:tcBorders>
              <w:top w:val="single" w:sz="4" w:space="0" w:color="auto"/>
              <w:left w:val="single" w:sz="4" w:space="0" w:color="auto"/>
              <w:bottom w:val="single" w:sz="4" w:space="0" w:color="auto"/>
              <w:right w:val="single" w:sz="4" w:space="0" w:color="auto"/>
            </w:tcBorders>
            <w:vAlign w:val="center"/>
          </w:tcPr>
          <w:p w14:paraId="556831A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1945E9C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Функция и  принципы управления. Управленческий цикл.</w:t>
            </w:r>
          </w:p>
          <w:p w14:paraId="2A253DE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Внешняя среда организации: ее элементы. Факторы прямого и косвенного воздействия, их характеристика и взаимосвязь. </w:t>
            </w:r>
          </w:p>
          <w:p w14:paraId="71C5520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Внутренняя среда организации: цели, задачи, структура, технология, персонал.</w:t>
            </w:r>
          </w:p>
        </w:tc>
        <w:tc>
          <w:tcPr>
            <w:tcW w:w="1843" w:type="dxa"/>
            <w:tcBorders>
              <w:top w:val="single" w:sz="4" w:space="0" w:color="auto"/>
              <w:left w:val="single" w:sz="4" w:space="0" w:color="auto"/>
              <w:bottom w:val="single" w:sz="4" w:space="0" w:color="auto"/>
              <w:right w:val="single" w:sz="4" w:space="0" w:color="auto"/>
            </w:tcBorders>
            <w:vAlign w:val="center"/>
          </w:tcPr>
          <w:p w14:paraId="39E9122A"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313648A3" w14:textId="77777777" w:rsidTr="005D54FD">
        <w:trPr>
          <w:trHeight w:val="247"/>
        </w:trPr>
        <w:tc>
          <w:tcPr>
            <w:tcW w:w="2508" w:type="dxa"/>
            <w:vMerge/>
            <w:tcBorders>
              <w:top w:val="single" w:sz="4" w:space="0" w:color="auto"/>
              <w:left w:val="single" w:sz="4" w:space="0" w:color="auto"/>
              <w:bottom w:val="single" w:sz="4" w:space="0" w:color="auto"/>
              <w:right w:val="single" w:sz="4" w:space="0" w:color="auto"/>
            </w:tcBorders>
            <w:vAlign w:val="center"/>
          </w:tcPr>
          <w:p w14:paraId="3FCF2F2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A50162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3D6D9D3F" w14:textId="77777777" w:rsidR="005D54FD" w:rsidRPr="00F32B1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F32B1D">
              <w:rPr>
                <w:rFonts w:ascii="Times New Roman" w:eastAsia="Times New Roman" w:hAnsi="Times New Roman" w:cs="Times New Roman"/>
                <w:b/>
                <w:bCs/>
                <w:sz w:val="24"/>
                <w:szCs w:val="24"/>
                <w:lang w:eastAsia="ru-RU"/>
              </w:rPr>
              <w:t>2</w:t>
            </w:r>
          </w:p>
        </w:tc>
      </w:tr>
      <w:tr w:rsidR="005D54FD" w:rsidRPr="005D54FD" w14:paraId="18A1FCF1" w14:textId="77777777" w:rsidTr="005D54FD">
        <w:trPr>
          <w:trHeight w:val="326"/>
        </w:trPr>
        <w:tc>
          <w:tcPr>
            <w:tcW w:w="2508" w:type="dxa"/>
            <w:vMerge/>
            <w:tcBorders>
              <w:top w:val="single" w:sz="4" w:space="0" w:color="auto"/>
              <w:left w:val="single" w:sz="4" w:space="0" w:color="auto"/>
              <w:bottom w:val="single" w:sz="4" w:space="0" w:color="auto"/>
              <w:right w:val="single" w:sz="4" w:space="0" w:color="auto"/>
            </w:tcBorders>
            <w:vAlign w:val="center"/>
          </w:tcPr>
          <w:p w14:paraId="0A8D6B6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E5D641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1.</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Организационные структуры управления: типы, требования, предъявляемые к ним.</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Составление организационной структуры управления предприятием.</w:t>
            </w:r>
          </w:p>
        </w:tc>
        <w:tc>
          <w:tcPr>
            <w:tcW w:w="1843" w:type="dxa"/>
            <w:tcBorders>
              <w:left w:val="single" w:sz="4" w:space="0" w:color="auto"/>
              <w:bottom w:val="single" w:sz="4" w:space="0" w:color="auto"/>
              <w:right w:val="single" w:sz="4" w:space="0" w:color="auto"/>
            </w:tcBorders>
            <w:vAlign w:val="center"/>
          </w:tcPr>
          <w:p w14:paraId="0FD5D03A" w14:textId="77777777" w:rsidR="005D54FD" w:rsidRPr="005D54FD" w:rsidRDefault="00F32B1D"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2025BB38" w14:textId="77777777" w:rsidTr="005D54FD">
        <w:trPr>
          <w:trHeight w:val="20"/>
        </w:trPr>
        <w:tc>
          <w:tcPr>
            <w:tcW w:w="2508" w:type="dxa"/>
            <w:vMerge w:val="restart"/>
            <w:tcBorders>
              <w:top w:val="single" w:sz="4" w:space="0" w:color="auto"/>
              <w:left w:val="single" w:sz="4" w:space="0" w:color="auto"/>
              <w:bottom w:val="single" w:sz="4" w:space="0" w:color="auto"/>
              <w:right w:val="single" w:sz="4" w:space="0" w:color="auto"/>
            </w:tcBorders>
          </w:tcPr>
          <w:p w14:paraId="1971620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Тема 1.3  Планирование в организации</w:t>
            </w:r>
            <w:r w:rsidRPr="005D54FD">
              <w:rPr>
                <w:rFonts w:ascii="Times New Roman" w:eastAsia="Times New Roman" w:hAnsi="Times New Roman" w:cs="Times New Roman"/>
                <w:bCs/>
                <w:sz w:val="24"/>
                <w:szCs w:val="24"/>
                <w:lang w:eastAsia="ru-RU"/>
              </w:rPr>
              <w:t>.</w:t>
            </w:r>
          </w:p>
          <w:p w14:paraId="2DCB3E8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692B790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43CF8253"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Содержание</w:t>
            </w:r>
          </w:p>
        </w:tc>
        <w:tc>
          <w:tcPr>
            <w:tcW w:w="1843" w:type="dxa"/>
            <w:tcBorders>
              <w:top w:val="single" w:sz="4" w:space="0" w:color="auto"/>
              <w:left w:val="single" w:sz="4" w:space="0" w:color="auto"/>
              <w:right w:val="single" w:sz="4" w:space="0" w:color="auto"/>
            </w:tcBorders>
          </w:tcPr>
          <w:p w14:paraId="0AC77024" w14:textId="77777777" w:rsidR="005D54FD" w:rsidRPr="00F32B1D"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47CF629F" w14:textId="77777777" w:rsidTr="005D54FD">
        <w:trPr>
          <w:trHeight w:val="1376"/>
        </w:trPr>
        <w:tc>
          <w:tcPr>
            <w:tcW w:w="2508" w:type="dxa"/>
            <w:vMerge/>
            <w:tcBorders>
              <w:top w:val="single" w:sz="4" w:space="0" w:color="auto"/>
              <w:left w:val="single" w:sz="4" w:space="0" w:color="auto"/>
              <w:bottom w:val="single" w:sz="4" w:space="0" w:color="auto"/>
              <w:right w:val="single" w:sz="4" w:space="0" w:color="auto"/>
            </w:tcBorders>
            <w:vAlign w:val="center"/>
          </w:tcPr>
          <w:p w14:paraId="628C1847"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right w:val="single" w:sz="4" w:space="0" w:color="auto"/>
            </w:tcBorders>
          </w:tcPr>
          <w:p w14:paraId="338C39D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1 Роль планирования в организации. Виды планов: долгосрочные, стратегические, среднесрочные, краткосрочные, тактические, оперативные. </w:t>
            </w:r>
          </w:p>
          <w:p w14:paraId="2593524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Стратегическое планирование: понятия и значение. Этапы стратегического планирования: определение миссии и целей, анализ внешней и внутренний среды, альтернативы, выбор оптимального варианта, реализация стратегии.</w:t>
            </w:r>
          </w:p>
          <w:p w14:paraId="1FC86CF3"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lastRenderedPageBreak/>
              <w:t>Внутрифирменное планирование. Цели и задачи оперативно-календарного планирования</w:t>
            </w:r>
          </w:p>
        </w:tc>
        <w:tc>
          <w:tcPr>
            <w:tcW w:w="1843" w:type="dxa"/>
            <w:tcBorders>
              <w:left w:val="single" w:sz="4" w:space="0" w:color="auto"/>
              <w:right w:val="single" w:sz="4" w:space="0" w:color="auto"/>
            </w:tcBorders>
            <w:vAlign w:val="center"/>
          </w:tcPr>
          <w:p w14:paraId="6708631E"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4</w:t>
            </w:r>
          </w:p>
        </w:tc>
      </w:tr>
      <w:tr w:rsidR="005D54FD" w:rsidRPr="005D54FD" w14:paraId="3E2053DC" w14:textId="77777777" w:rsidTr="005D54FD">
        <w:trPr>
          <w:trHeight w:val="20"/>
        </w:trPr>
        <w:tc>
          <w:tcPr>
            <w:tcW w:w="2508" w:type="dxa"/>
            <w:vMerge/>
            <w:tcBorders>
              <w:top w:val="single" w:sz="4" w:space="0" w:color="auto"/>
              <w:left w:val="single" w:sz="4" w:space="0" w:color="auto"/>
              <w:bottom w:val="single" w:sz="4" w:space="0" w:color="auto"/>
              <w:right w:val="single" w:sz="4" w:space="0" w:color="auto"/>
            </w:tcBorders>
            <w:vAlign w:val="center"/>
          </w:tcPr>
          <w:p w14:paraId="7A0736BD"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1CBEDB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076B6578"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5D03F6A2" w14:textId="77777777" w:rsidTr="005D54FD">
        <w:trPr>
          <w:trHeight w:val="257"/>
        </w:trPr>
        <w:tc>
          <w:tcPr>
            <w:tcW w:w="2508" w:type="dxa"/>
            <w:vMerge/>
            <w:tcBorders>
              <w:top w:val="single" w:sz="4" w:space="0" w:color="auto"/>
              <w:left w:val="single" w:sz="4" w:space="0" w:color="auto"/>
              <w:bottom w:val="single" w:sz="4" w:space="0" w:color="auto"/>
              <w:right w:val="single" w:sz="4" w:space="0" w:color="auto"/>
            </w:tcBorders>
            <w:vAlign w:val="center"/>
          </w:tcPr>
          <w:p w14:paraId="793DF048"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5837F51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планированию деятельности организации (</w:t>
            </w:r>
            <w:r w:rsidRPr="005D54FD">
              <w:rPr>
                <w:rFonts w:ascii="Times New Roman" w:eastAsia="Times New Roman" w:hAnsi="Times New Roman" w:cs="Times New Roman"/>
                <w:bCs/>
                <w:sz w:val="24"/>
                <w:szCs w:val="24"/>
                <w:lang w:val="en-US" w:eastAsia="ru-RU"/>
              </w:rPr>
              <w:t>SWOT</w:t>
            </w:r>
            <w:r w:rsidRPr="005D54FD">
              <w:rPr>
                <w:rFonts w:ascii="Times New Roman" w:eastAsia="Times New Roman" w:hAnsi="Times New Roman" w:cs="Times New Roman"/>
                <w:bCs/>
                <w:sz w:val="24"/>
                <w:szCs w:val="24"/>
                <w:lang w:eastAsia="ru-RU"/>
              </w:rPr>
              <w:t>-анализ.</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Составление миссии организации. Разработка сменного задания)</w:t>
            </w:r>
          </w:p>
        </w:tc>
        <w:tc>
          <w:tcPr>
            <w:tcW w:w="1843" w:type="dxa"/>
            <w:tcBorders>
              <w:left w:val="single" w:sz="4" w:space="0" w:color="auto"/>
              <w:right w:val="single" w:sz="4" w:space="0" w:color="auto"/>
            </w:tcBorders>
          </w:tcPr>
          <w:p w14:paraId="75C33638" w14:textId="77777777" w:rsidR="005D54FD" w:rsidRPr="005D54FD" w:rsidRDefault="005A5006" w:rsidP="005A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18254625" w14:textId="77777777" w:rsidTr="005D54FD">
        <w:trPr>
          <w:trHeight w:val="153"/>
        </w:trPr>
        <w:tc>
          <w:tcPr>
            <w:tcW w:w="2508" w:type="dxa"/>
            <w:vMerge w:val="restart"/>
            <w:tcBorders>
              <w:top w:val="single" w:sz="4" w:space="0" w:color="auto"/>
              <w:left w:val="single" w:sz="4" w:space="0" w:color="auto"/>
              <w:bottom w:val="single" w:sz="4" w:space="0" w:color="auto"/>
              <w:right w:val="single" w:sz="4" w:space="0" w:color="auto"/>
            </w:tcBorders>
          </w:tcPr>
          <w:p w14:paraId="7C197B1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Тема 1.4. Мотивация, координация и контроль как функции управления.</w:t>
            </w:r>
          </w:p>
          <w:p w14:paraId="7894242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63CD83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Содержание</w:t>
            </w:r>
          </w:p>
        </w:tc>
        <w:tc>
          <w:tcPr>
            <w:tcW w:w="1843" w:type="dxa"/>
            <w:tcBorders>
              <w:top w:val="single" w:sz="4" w:space="0" w:color="auto"/>
              <w:left w:val="single" w:sz="4" w:space="0" w:color="auto"/>
              <w:right w:val="single" w:sz="4" w:space="0" w:color="auto"/>
            </w:tcBorders>
          </w:tcPr>
          <w:p w14:paraId="4740B324"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sidRPr="005A5006">
              <w:rPr>
                <w:rFonts w:ascii="Times New Roman" w:eastAsia="Times New Roman" w:hAnsi="Times New Roman" w:cs="Times New Roman"/>
                <w:b/>
                <w:bCs/>
                <w:sz w:val="24"/>
                <w:szCs w:val="24"/>
                <w:lang w:eastAsia="ru-RU"/>
              </w:rPr>
              <w:t>/2</w:t>
            </w:r>
          </w:p>
        </w:tc>
      </w:tr>
      <w:tr w:rsidR="005D54FD" w:rsidRPr="005D54FD" w14:paraId="589B0CA8" w14:textId="77777777" w:rsidTr="005D54FD">
        <w:trPr>
          <w:trHeight w:val="1401"/>
        </w:trPr>
        <w:tc>
          <w:tcPr>
            <w:tcW w:w="2508" w:type="dxa"/>
            <w:vMerge/>
            <w:tcBorders>
              <w:top w:val="single" w:sz="4" w:space="0" w:color="auto"/>
              <w:left w:val="single" w:sz="4" w:space="0" w:color="auto"/>
              <w:bottom w:val="single" w:sz="4" w:space="0" w:color="auto"/>
              <w:right w:val="single" w:sz="4" w:space="0" w:color="auto"/>
            </w:tcBorders>
            <w:vAlign w:val="center"/>
          </w:tcPr>
          <w:p w14:paraId="6900B9A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5BDF2F0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Основные понятия: мотивация, мотив. Критерии мотивации: потребности, стимулы вознаграждение. Теории мотивации: содержательные и процессуальные.</w:t>
            </w:r>
          </w:p>
          <w:p w14:paraId="1C1D21C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Координация – центральная функция управления.</w:t>
            </w:r>
          </w:p>
          <w:p w14:paraId="24A676A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Сущность и значение контроля. Виды контроля: предварительный, текущий, заключительный. Внутренний и внешний контроль. Этапы контроля. Правила контроля. Организация и проведение контроля.</w:t>
            </w:r>
          </w:p>
        </w:tc>
        <w:tc>
          <w:tcPr>
            <w:tcW w:w="1843" w:type="dxa"/>
            <w:tcBorders>
              <w:left w:val="single" w:sz="4" w:space="0" w:color="auto"/>
              <w:right w:val="single" w:sz="4" w:space="0" w:color="auto"/>
            </w:tcBorders>
            <w:vAlign w:val="center"/>
          </w:tcPr>
          <w:p w14:paraId="21230C49"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1B6D143F" w14:textId="77777777" w:rsidTr="005D54FD">
        <w:trPr>
          <w:trHeight w:val="331"/>
        </w:trPr>
        <w:tc>
          <w:tcPr>
            <w:tcW w:w="2508" w:type="dxa"/>
            <w:vMerge/>
            <w:tcBorders>
              <w:top w:val="single" w:sz="4" w:space="0" w:color="auto"/>
              <w:left w:val="single" w:sz="4" w:space="0" w:color="auto"/>
              <w:bottom w:val="single" w:sz="4" w:space="0" w:color="auto"/>
              <w:right w:val="single" w:sz="4" w:space="0" w:color="auto"/>
            </w:tcBorders>
            <w:vAlign w:val="center"/>
          </w:tcPr>
          <w:p w14:paraId="4F417574"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1D43B69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C165D9"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657F9FA0" w14:textId="77777777" w:rsidTr="005D54FD">
        <w:trPr>
          <w:trHeight w:val="338"/>
        </w:trPr>
        <w:tc>
          <w:tcPr>
            <w:tcW w:w="2508" w:type="dxa"/>
            <w:vMerge/>
            <w:tcBorders>
              <w:top w:val="single" w:sz="4" w:space="0" w:color="auto"/>
              <w:left w:val="single" w:sz="4" w:space="0" w:color="auto"/>
              <w:bottom w:val="single" w:sz="4" w:space="0" w:color="auto"/>
              <w:right w:val="single" w:sz="4" w:space="0" w:color="auto"/>
            </w:tcBorders>
            <w:vAlign w:val="center"/>
          </w:tcPr>
          <w:p w14:paraId="42AE6344"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3723124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3.</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производственных задач по проведению контроля за людскими, финансовыми, материальными ресурсами (Решение производственных ситуационных задач по мотивации персонала к труду, Составление плана проведения контроля)</w:t>
            </w:r>
          </w:p>
        </w:tc>
        <w:tc>
          <w:tcPr>
            <w:tcW w:w="1843" w:type="dxa"/>
            <w:tcBorders>
              <w:left w:val="single" w:sz="4" w:space="0" w:color="auto"/>
              <w:right w:val="single" w:sz="4" w:space="0" w:color="auto"/>
            </w:tcBorders>
            <w:vAlign w:val="center"/>
          </w:tcPr>
          <w:p w14:paraId="57800654"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5C5EBA94" w14:textId="77777777" w:rsidTr="005D54FD">
        <w:trPr>
          <w:trHeight w:val="299"/>
        </w:trPr>
        <w:tc>
          <w:tcPr>
            <w:tcW w:w="2508" w:type="dxa"/>
            <w:vMerge w:val="restart"/>
            <w:tcBorders>
              <w:top w:val="single" w:sz="4" w:space="0" w:color="auto"/>
              <w:left w:val="single" w:sz="4" w:space="0" w:color="auto"/>
              <w:bottom w:val="single" w:sz="4" w:space="0" w:color="auto"/>
              <w:right w:val="single" w:sz="4" w:space="0" w:color="auto"/>
            </w:tcBorders>
          </w:tcPr>
          <w:p w14:paraId="6C1BB88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1.5. </w:t>
            </w:r>
          </w:p>
          <w:p w14:paraId="7E83197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Система методов управления</w:t>
            </w:r>
            <w:r w:rsidRPr="005D54FD">
              <w:rPr>
                <w:rFonts w:ascii="Times New Roman" w:eastAsia="Times New Roman" w:hAnsi="Times New Roman" w:cs="Times New Roman"/>
                <w:bCs/>
                <w:sz w:val="24"/>
                <w:szCs w:val="24"/>
                <w:lang w:eastAsia="ru-RU"/>
              </w:rPr>
              <w:t>.</w:t>
            </w:r>
          </w:p>
          <w:p w14:paraId="0674BEF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47CF411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500884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307A3C0E"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1493CC50" w14:textId="77777777" w:rsidTr="005D54FD">
        <w:trPr>
          <w:trHeight w:val="407"/>
        </w:trPr>
        <w:tc>
          <w:tcPr>
            <w:tcW w:w="2508" w:type="dxa"/>
            <w:vMerge/>
            <w:tcBorders>
              <w:top w:val="single" w:sz="4" w:space="0" w:color="auto"/>
              <w:left w:val="single" w:sz="4" w:space="0" w:color="auto"/>
              <w:bottom w:val="single" w:sz="4" w:space="0" w:color="auto"/>
              <w:right w:val="single" w:sz="4" w:space="0" w:color="auto"/>
            </w:tcBorders>
            <w:vAlign w:val="center"/>
          </w:tcPr>
          <w:p w14:paraId="3928A345"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670C704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Методы управления: сущность и значение, их классификация.</w:t>
            </w:r>
          </w:p>
          <w:p w14:paraId="633CF27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Административные методы управления: организационное нормирование, регламентирование, инструктирование, распорядительное воздействие, правовые нормы, их сущность и значение.</w:t>
            </w:r>
          </w:p>
          <w:p w14:paraId="342EBDC9"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Экономические методы управления: планирование, государственное регулирование, материальное стимулирование, их сущность, назначение, область применения.</w:t>
            </w:r>
          </w:p>
          <w:p w14:paraId="003399D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Социально-психологические методы управления: управление коллективной деятельностью работников, управление индивидуальным поведением работников, формирование трудового коллектива, психологическое побуждение к деятельности.</w:t>
            </w:r>
          </w:p>
        </w:tc>
        <w:tc>
          <w:tcPr>
            <w:tcW w:w="1843" w:type="dxa"/>
            <w:tcBorders>
              <w:left w:val="single" w:sz="4" w:space="0" w:color="auto"/>
              <w:bottom w:val="single" w:sz="4" w:space="0" w:color="auto"/>
              <w:right w:val="single" w:sz="4" w:space="0" w:color="auto"/>
            </w:tcBorders>
            <w:vAlign w:val="center"/>
          </w:tcPr>
          <w:p w14:paraId="56A1B46E"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33C6D23" w14:textId="77777777" w:rsidTr="005D54FD">
        <w:trPr>
          <w:trHeight w:val="314"/>
        </w:trPr>
        <w:tc>
          <w:tcPr>
            <w:tcW w:w="2508" w:type="dxa"/>
            <w:vMerge/>
            <w:tcBorders>
              <w:top w:val="single" w:sz="4" w:space="0" w:color="auto"/>
              <w:left w:val="single" w:sz="4" w:space="0" w:color="auto"/>
              <w:bottom w:val="single" w:sz="4" w:space="0" w:color="auto"/>
              <w:right w:val="single" w:sz="4" w:space="0" w:color="auto"/>
            </w:tcBorders>
            <w:vAlign w:val="center"/>
          </w:tcPr>
          <w:p w14:paraId="0511CD97"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1708D9F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9FD1B2" w14:textId="77777777" w:rsidR="005D54FD" w:rsidRPr="005A5006" w:rsidRDefault="005D54FD" w:rsidP="005D54FD">
            <w:pPr>
              <w:spacing w:after="0" w:line="240" w:lineRule="auto"/>
              <w:jc w:val="center"/>
              <w:rPr>
                <w:rFonts w:ascii="Times New Roman" w:eastAsia="Times New Roman" w:hAnsi="Times New Roman" w:cs="Times New Roman"/>
                <w:b/>
                <w:sz w:val="24"/>
                <w:szCs w:val="24"/>
                <w:lang w:eastAsia="ru-RU"/>
              </w:rPr>
            </w:pPr>
            <w:r w:rsidRPr="005A5006">
              <w:rPr>
                <w:rFonts w:ascii="Times New Roman" w:eastAsia="Times New Roman" w:hAnsi="Times New Roman" w:cs="Times New Roman"/>
                <w:b/>
                <w:sz w:val="24"/>
                <w:szCs w:val="24"/>
                <w:lang w:eastAsia="ru-RU"/>
              </w:rPr>
              <w:t>2</w:t>
            </w:r>
          </w:p>
        </w:tc>
      </w:tr>
      <w:tr w:rsidR="005D54FD" w:rsidRPr="005D54FD" w14:paraId="49DF6862" w14:textId="77777777" w:rsidTr="005D54FD">
        <w:trPr>
          <w:trHeight w:val="407"/>
        </w:trPr>
        <w:tc>
          <w:tcPr>
            <w:tcW w:w="2508" w:type="dxa"/>
            <w:vMerge/>
            <w:tcBorders>
              <w:top w:val="single" w:sz="4" w:space="0" w:color="auto"/>
              <w:left w:val="single" w:sz="4" w:space="0" w:color="auto"/>
              <w:bottom w:val="single" w:sz="4" w:space="0" w:color="auto"/>
              <w:right w:val="single" w:sz="4" w:space="0" w:color="auto"/>
            </w:tcBorders>
            <w:vAlign w:val="center"/>
          </w:tcPr>
          <w:p w14:paraId="1033988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266F517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4.</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выбору метода управленческого воздействия с учетом конкретных ситуаций в организации.</w:t>
            </w:r>
          </w:p>
          <w:p w14:paraId="1794A3E3"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Проведение  и оформление производственного инструктажа</w:t>
            </w:r>
          </w:p>
        </w:tc>
        <w:tc>
          <w:tcPr>
            <w:tcW w:w="1843" w:type="dxa"/>
            <w:tcBorders>
              <w:left w:val="single" w:sz="4" w:space="0" w:color="auto"/>
              <w:bottom w:val="single" w:sz="4" w:space="0" w:color="auto"/>
              <w:right w:val="single" w:sz="4" w:space="0" w:color="auto"/>
            </w:tcBorders>
            <w:vAlign w:val="center"/>
          </w:tcPr>
          <w:p w14:paraId="3C5FFFA6" w14:textId="77777777" w:rsidR="005D54FD" w:rsidRPr="005D54FD" w:rsidRDefault="005A5006"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5D54FD" w:rsidRPr="005D54FD" w14:paraId="5CB2C807" w14:textId="77777777" w:rsidTr="005D54FD">
        <w:trPr>
          <w:trHeight w:val="276"/>
        </w:trPr>
        <w:tc>
          <w:tcPr>
            <w:tcW w:w="2508" w:type="dxa"/>
            <w:vMerge w:val="restart"/>
            <w:tcBorders>
              <w:top w:val="single" w:sz="4" w:space="0" w:color="auto"/>
              <w:left w:val="single" w:sz="4" w:space="0" w:color="auto"/>
              <w:bottom w:val="single" w:sz="4" w:space="0" w:color="auto"/>
              <w:right w:val="single" w:sz="4" w:space="0" w:color="auto"/>
            </w:tcBorders>
          </w:tcPr>
          <w:p w14:paraId="1AB452B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1.6. </w:t>
            </w:r>
          </w:p>
          <w:p w14:paraId="12D60B8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Принятие управленческих решений.</w:t>
            </w:r>
          </w:p>
          <w:p w14:paraId="3884F3B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left w:val="single" w:sz="4" w:space="0" w:color="auto"/>
              <w:bottom w:val="single" w:sz="4" w:space="0" w:color="auto"/>
              <w:right w:val="single" w:sz="4" w:space="0" w:color="auto"/>
            </w:tcBorders>
          </w:tcPr>
          <w:p w14:paraId="5F876E4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 xml:space="preserve">Содержание </w:t>
            </w:r>
          </w:p>
        </w:tc>
        <w:tc>
          <w:tcPr>
            <w:tcW w:w="1843" w:type="dxa"/>
            <w:tcBorders>
              <w:left w:val="single" w:sz="4" w:space="0" w:color="auto"/>
              <w:right w:val="single" w:sz="4" w:space="0" w:color="auto"/>
            </w:tcBorders>
          </w:tcPr>
          <w:p w14:paraId="699D9039" w14:textId="77777777" w:rsidR="005D54FD" w:rsidRPr="005A5006" w:rsidRDefault="007B529E"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49CA71F2" w14:textId="77777777" w:rsidTr="005D54FD">
        <w:trPr>
          <w:trHeight w:val="1104"/>
        </w:trPr>
        <w:tc>
          <w:tcPr>
            <w:tcW w:w="2508" w:type="dxa"/>
            <w:vMerge/>
            <w:tcBorders>
              <w:top w:val="single" w:sz="4" w:space="0" w:color="auto"/>
              <w:left w:val="single" w:sz="4" w:space="0" w:color="auto"/>
              <w:bottom w:val="single" w:sz="4" w:space="0" w:color="auto"/>
              <w:right w:val="single" w:sz="4" w:space="0" w:color="auto"/>
            </w:tcBorders>
            <w:vAlign w:val="center"/>
          </w:tcPr>
          <w:p w14:paraId="51B08EE8"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7D67365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Управленческие решения: понятие, сущность, классификация, типы, условия принятия, требования предъявляемые к ним, этапы принятия решений.</w:t>
            </w:r>
          </w:p>
          <w:p w14:paraId="7B9D970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Организация и контроль исполнения управленческих решений.</w:t>
            </w:r>
          </w:p>
          <w:p w14:paraId="67B8C4EE"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Методы принятия эффективных управленческих решений.</w:t>
            </w:r>
          </w:p>
        </w:tc>
        <w:tc>
          <w:tcPr>
            <w:tcW w:w="1843" w:type="dxa"/>
            <w:tcBorders>
              <w:left w:val="single" w:sz="4" w:space="0" w:color="auto"/>
              <w:right w:val="single" w:sz="4" w:space="0" w:color="auto"/>
            </w:tcBorders>
            <w:vAlign w:val="center"/>
          </w:tcPr>
          <w:p w14:paraId="3667DE5D"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62FCE4D6" w14:textId="77777777" w:rsidTr="005D54FD">
        <w:trPr>
          <w:trHeight w:val="281"/>
        </w:trPr>
        <w:tc>
          <w:tcPr>
            <w:tcW w:w="2508" w:type="dxa"/>
            <w:vMerge/>
            <w:tcBorders>
              <w:top w:val="single" w:sz="4" w:space="0" w:color="auto"/>
              <w:left w:val="single" w:sz="4" w:space="0" w:color="auto"/>
              <w:bottom w:val="single" w:sz="4" w:space="0" w:color="auto"/>
              <w:right w:val="single" w:sz="4" w:space="0" w:color="auto"/>
            </w:tcBorders>
            <w:vAlign w:val="center"/>
          </w:tcPr>
          <w:p w14:paraId="76823AC9"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D16241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55742003"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4D0AA327" w14:textId="77777777" w:rsidTr="005A5006">
        <w:trPr>
          <w:trHeight w:val="691"/>
        </w:trPr>
        <w:tc>
          <w:tcPr>
            <w:tcW w:w="2508" w:type="dxa"/>
            <w:vMerge/>
            <w:tcBorders>
              <w:top w:val="single" w:sz="4" w:space="0" w:color="auto"/>
              <w:left w:val="single" w:sz="4" w:space="0" w:color="auto"/>
              <w:bottom w:val="single" w:sz="4" w:space="0" w:color="auto"/>
              <w:right w:val="single" w:sz="4" w:space="0" w:color="auto"/>
            </w:tcBorders>
            <w:vAlign w:val="center"/>
          </w:tcPr>
          <w:p w14:paraId="1AE3C61A"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2F339D8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Решение ситуационных задач по выбору метода управленческого воздействия. Составление процедурограммы принятия любого управленческого решения.</w:t>
            </w:r>
          </w:p>
        </w:tc>
        <w:tc>
          <w:tcPr>
            <w:tcW w:w="1843" w:type="dxa"/>
            <w:tcBorders>
              <w:left w:val="single" w:sz="4" w:space="0" w:color="auto"/>
              <w:right w:val="single" w:sz="4" w:space="0" w:color="auto"/>
            </w:tcBorders>
            <w:vAlign w:val="center"/>
          </w:tcPr>
          <w:p w14:paraId="6A2FF659"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50EFB5A9" w14:textId="77777777" w:rsidTr="005D54FD">
        <w:trPr>
          <w:trHeight w:val="229"/>
        </w:trPr>
        <w:tc>
          <w:tcPr>
            <w:tcW w:w="2508" w:type="dxa"/>
            <w:vMerge w:val="restart"/>
            <w:tcBorders>
              <w:top w:val="single" w:sz="4" w:space="0" w:color="auto"/>
              <w:left w:val="single" w:sz="4" w:space="0" w:color="auto"/>
              <w:right w:val="single" w:sz="4" w:space="0" w:color="auto"/>
            </w:tcBorders>
          </w:tcPr>
          <w:p w14:paraId="2C21DB7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Тема 1.7. Коммуникации в организации</w:t>
            </w:r>
            <w:r w:rsidRPr="005D54FD">
              <w:rPr>
                <w:rFonts w:ascii="Times New Roman" w:eastAsia="Times New Roman" w:hAnsi="Times New Roman" w:cs="Times New Roman"/>
                <w:bCs/>
                <w:sz w:val="24"/>
                <w:szCs w:val="24"/>
                <w:lang w:eastAsia="ru-RU"/>
              </w:rPr>
              <w:t>.</w:t>
            </w:r>
          </w:p>
          <w:p w14:paraId="29EC7AC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14:paraId="70301B3B"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0091A3F1"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6E4B119D"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2E712387" w14:textId="77777777" w:rsidTr="005D54FD">
        <w:trPr>
          <w:trHeight w:val="310"/>
        </w:trPr>
        <w:tc>
          <w:tcPr>
            <w:tcW w:w="2508" w:type="dxa"/>
            <w:vMerge/>
            <w:tcBorders>
              <w:left w:val="single" w:sz="4" w:space="0" w:color="auto"/>
              <w:right w:val="single" w:sz="4" w:space="0" w:color="auto"/>
            </w:tcBorders>
            <w:vAlign w:val="center"/>
          </w:tcPr>
          <w:p w14:paraId="171902EB"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3591A1C7"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Коммуникации: понятие, виды. Процесс коммуникации как средство передачи информации.</w:t>
            </w:r>
          </w:p>
          <w:p w14:paraId="2EF80FCF"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Особенности процесса коммуникации в организациях. Взаимодействия различных служб организации. Распределение труда в системе управления. Взаимосвязь основных категорий работников. Сущность делегирования. Полномочия и ответственность, пределы полномочий.</w:t>
            </w:r>
          </w:p>
        </w:tc>
        <w:tc>
          <w:tcPr>
            <w:tcW w:w="1843" w:type="dxa"/>
            <w:tcBorders>
              <w:top w:val="single" w:sz="4" w:space="0" w:color="auto"/>
              <w:left w:val="single" w:sz="4" w:space="0" w:color="auto"/>
              <w:bottom w:val="single" w:sz="4" w:space="0" w:color="auto"/>
              <w:right w:val="single" w:sz="4" w:space="0" w:color="auto"/>
            </w:tcBorders>
            <w:vAlign w:val="center"/>
          </w:tcPr>
          <w:p w14:paraId="7D833ABB"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5C0B48A3" w14:textId="77777777" w:rsidTr="005D54FD">
        <w:trPr>
          <w:trHeight w:val="265"/>
        </w:trPr>
        <w:tc>
          <w:tcPr>
            <w:tcW w:w="2508" w:type="dxa"/>
            <w:vMerge/>
            <w:tcBorders>
              <w:left w:val="single" w:sz="4" w:space="0" w:color="auto"/>
              <w:right w:val="single" w:sz="4" w:space="0" w:color="auto"/>
            </w:tcBorders>
            <w:vAlign w:val="center"/>
          </w:tcPr>
          <w:p w14:paraId="456CB4CE"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661169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05AD1500"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798C6FFF" w14:textId="77777777" w:rsidTr="005D54FD">
        <w:trPr>
          <w:trHeight w:val="562"/>
        </w:trPr>
        <w:tc>
          <w:tcPr>
            <w:tcW w:w="2508" w:type="dxa"/>
            <w:vMerge/>
            <w:tcBorders>
              <w:left w:val="single" w:sz="4" w:space="0" w:color="auto"/>
              <w:right w:val="single" w:sz="4" w:space="0" w:color="auto"/>
            </w:tcBorders>
            <w:vAlign w:val="center"/>
          </w:tcPr>
          <w:p w14:paraId="37EE726D"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tc>
        <w:tc>
          <w:tcPr>
            <w:tcW w:w="10249" w:type="dxa"/>
            <w:gridSpan w:val="2"/>
            <w:tcBorders>
              <w:top w:val="single" w:sz="4" w:space="0" w:color="auto"/>
              <w:left w:val="single" w:sz="4" w:space="0" w:color="auto"/>
              <w:right w:val="single" w:sz="4" w:space="0" w:color="auto"/>
            </w:tcBorders>
          </w:tcPr>
          <w:p w14:paraId="51A897F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 xml:space="preserve">Анализ распределения полномочий и ответственности на примере конкретной организации (должностные инструкции). </w:t>
            </w:r>
            <w:r w:rsidRPr="005D54FD">
              <w:rPr>
                <w:rFonts w:ascii="Times New Roman" w:eastAsia="Times New Roman" w:hAnsi="Times New Roman" w:cs="Times New Roman"/>
                <w:sz w:val="24"/>
                <w:szCs w:val="24"/>
                <w:lang w:eastAsia="ru-RU"/>
              </w:rPr>
              <w:t>Описание взаимосвязей мастера производственного участка</w:t>
            </w:r>
          </w:p>
        </w:tc>
        <w:tc>
          <w:tcPr>
            <w:tcW w:w="1843" w:type="dxa"/>
            <w:tcBorders>
              <w:left w:val="single" w:sz="4" w:space="0" w:color="auto"/>
              <w:right w:val="single" w:sz="4" w:space="0" w:color="auto"/>
            </w:tcBorders>
          </w:tcPr>
          <w:p w14:paraId="4BD9B1F2" w14:textId="77777777" w:rsidR="005D54FD" w:rsidRPr="005D54FD" w:rsidRDefault="005A5006" w:rsidP="005A5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0EAA4848" w14:textId="77777777" w:rsidTr="005D54FD">
        <w:trPr>
          <w:trHeight w:val="171"/>
        </w:trPr>
        <w:tc>
          <w:tcPr>
            <w:tcW w:w="2508" w:type="dxa"/>
            <w:vMerge w:val="restart"/>
            <w:tcBorders>
              <w:top w:val="single" w:sz="4" w:space="0" w:color="auto"/>
              <w:left w:val="single" w:sz="4" w:space="0" w:color="auto"/>
              <w:bottom w:val="single" w:sz="4" w:space="0" w:color="auto"/>
              <w:right w:val="single" w:sz="4" w:space="0" w:color="auto"/>
            </w:tcBorders>
          </w:tcPr>
          <w:p w14:paraId="1BB176BC"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Тема 1.8. </w:t>
            </w:r>
          </w:p>
          <w:p w14:paraId="0224CFC2"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Деловое общение в организации</w:t>
            </w:r>
            <w:r w:rsidRPr="005D54FD">
              <w:rPr>
                <w:rFonts w:ascii="Times New Roman" w:eastAsia="Times New Roman" w:hAnsi="Times New Roman" w:cs="Times New Roman"/>
                <w:bCs/>
                <w:sz w:val="24"/>
                <w:szCs w:val="24"/>
                <w:lang w:eastAsia="ru-RU"/>
              </w:rPr>
              <w:t xml:space="preserve">. </w:t>
            </w:r>
            <w:r w:rsidRPr="005D54FD">
              <w:rPr>
                <w:rFonts w:ascii="Times New Roman" w:eastAsia="Times New Roman" w:hAnsi="Times New Roman" w:cs="Times New Roman"/>
                <w:b/>
                <w:bCs/>
                <w:sz w:val="24"/>
                <w:szCs w:val="24"/>
                <w:lang w:eastAsia="ru-RU"/>
              </w:rPr>
              <w:t>Стили управления.</w:t>
            </w:r>
          </w:p>
          <w:p w14:paraId="59430790"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7B860118"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5EE4E822" w14:textId="77777777" w:rsidR="005D54FD" w:rsidRPr="005A5006" w:rsidRDefault="007B529E"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5A5006">
              <w:rPr>
                <w:rFonts w:ascii="Times New Roman" w:eastAsia="Times New Roman" w:hAnsi="Times New Roman" w:cs="Times New Roman"/>
                <w:b/>
                <w:bCs/>
                <w:sz w:val="24"/>
                <w:szCs w:val="24"/>
                <w:lang w:eastAsia="ru-RU"/>
              </w:rPr>
              <w:t>/2</w:t>
            </w:r>
          </w:p>
        </w:tc>
      </w:tr>
      <w:tr w:rsidR="005D54FD" w:rsidRPr="005D54FD" w14:paraId="1D16F2C8" w14:textId="77777777" w:rsidTr="005D54FD">
        <w:trPr>
          <w:trHeight w:val="411"/>
        </w:trPr>
        <w:tc>
          <w:tcPr>
            <w:tcW w:w="2508" w:type="dxa"/>
            <w:vMerge/>
            <w:tcBorders>
              <w:top w:val="single" w:sz="4" w:space="0" w:color="auto"/>
              <w:left w:val="single" w:sz="4" w:space="0" w:color="auto"/>
              <w:bottom w:val="single" w:sz="4" w:space="0" w:color="auto"/>
              <w:right w:val="single" w:sz="4" w:space="0" w:color="auto"/>
            </w:tcBorders>
            <w:vAlign w:val="center"/>
          </w:tcPr>
          <w:p w14:paraId="35A3A329"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61B72DCA"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1 Деловое и управленческое общение: понятие, назначение. Деловые беседы и совещания, их виды, особенности и правила проведения. Деловой этикет.</w:t>
            </w:r>
          </w:p>
          <w:p w14:paraId="4B648CAD"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Стили управления: авторитарный, демократический, либеральный. Решетка менеджмента.</w:t>
            </w:r>
          </w:p>
        </w:tc>
        <w:tc>
          <w:tcPr>
            <w:tcW w:w="1843" w:type="dxa"/>
            <w:tcBorders>
              <w:left w:val="single" w:sz="4" w:space="0" w:color="auto"/>
              <w:right w:val="single" w:sz="4" w:space="0" w:color="auto"/>
            </w:tcBorders>
            <w:vAlign w:val="center"/>
          </w:tcPr>
          <w:p w14:paraId="6B75B112" w14:textId="77777777" w:rsidR="005D54FD" w:rsidRPr="005D54FD" w:rsidRDefault="007B529E"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5D54FD" w:rsidRPr="005D54FD" w14:paraId="53A7A062" w14:textId="77777777" w:rsidTr="005D54FD">
        <w:trPr>
          <w:trHeight w:val="203"/>
        </w:trPr>
        <w:tc>
          <w:tcPr>
            <w:tcW w:w="2508" w:type="dxa"/>
            <w:vMerge/>
            <w:tcBorders>
              <w:top w:val="single" w:sz="4" w:space="0" w:color="auto"/>
              <w:left w:val="single" w:sz="4" w:space="0" w:color="auto"/>
              <w:bottom w:val="single" w:sz="4" w:space="0" w:color="auto"/>
              <w:right w:val="single" w:sz="4" w:space="0" w:color="auto"/>
            </w:tcBorders>
            <w:vAlign w:val="center"/>
          </w:tcPr>
          <w:p w14:paraId="146CA439"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bottom w:val="single" w:sz="4" w:space="0" w:color="auto"/>
              <w:right w:val="single" w:sz="4" w:space="0" w:color="auto"/>
            </w:tcBorders>
          </w:tcPr>
          <w:p w14:paraId="26E4CFB6"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33014B04" w14:textId="77777777" w:rsidR="005D54FD" w:rsidRPr="005A5006"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5A5006">
              <w:rPr>
                <w:rFonts w:ascii="Times New Roman" w:eastAsia="Times New Roman" w:hAnsi="Times New Roman" w:cs="Times New Roman"/>
                <w:b/>
                <w:bCs/>
                <w:sz w:val="24"/>
                <w:szCs w:val="24"/>
                <w:lang w:eastAsia="ru-RU"/>
              </w:rPr>
              <w:t>2</w:t>
            </w:r>
          </w:p>
        </w:tc>
      </w:tr>
      <w:tr w:rsidR="005D54FD" w:rsidRPr="005D54FD" w14:paraId="190CA1CD" w14:textId="77777777" w:rsidTr="005D54FD">
        <w:trPr>
          <w:trHeight w:val="481"/>
        </w:trPr>
        <w:tc>
          <w:tcPr>
            <w:tcW w:w="2508" w:type="dxa"/>
            <w:vMerge/>
            <w:tcBorders>
              <w:top w:val="single" w:sz="4" w:space="0" w:color="auto"/>
              <w:left w:val="single" w:sz="4" w:space="0" w:color="auto"/>
              <w:bottom w:val="single" w:sz="4" w:space="0" w:color="auto"/>
              <w:right w:val="single" w:sz="4" w:space="0" w:color="auto"/>
            </w:tcBorders>
            <w:vAlign w:val="center"/>
          </w:tcPr>
          <w:p w14:paraId="60C0B7D3" w14:textId="77777777" w:rsidR="005D54FD" w:rsidRPr="005D54FD" w:rsidRDefault="005D54FD" w:rsidP="005D54FD">
            <w:pPr>
              <w:spacing w:after="0" w:line="240" w:lineRule="auto"/>
              <w:jc w:val="both"/>
              <w:rPr>
                <w:rFonts w:ascii="Times New Roman" w:eastAsia="Times New Roman" w:hAnsi="Times New Roman" w:cs="Times New Roman"/>
                <w:bCs/>
                <w:sz w:val="24"/>
                <w:szCs w:val="24"/>
                <w:lang w:eastAsia="ru-RU"/>
              </w:rPr>
            </w:pPr>
          </w:p>
        </w:tc>
        <w:tc>
          <w:tcPr>
            <w:tcW w:w="10249" w:type="dxa"/>
            <w:gridSpan w:val="2"/>
            <w:tcBorders>
              <w:top w:val="single" w:sz="4" w:space="0" w:color="auto"/>
              <w:left w:val="single" w:sz="4" w:space="0" w:color="auto"/>
              <w:right w:val="single" w:sz="4" w:space="0" w:color="auto"/>
            </w:tcBorders>
          </w:tcPr>
          <w:p w14:paraId="5C590CE4" w14:textId="77777777" w:rsidR="005D54FD" w:rsidRPr="005D54FD" w:rsidRDefault="005D54FD" w:rsidP="005D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7.</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Подготовка выступления по конкретному вопросу</w:t>
            </w:r>
            <w:r w:rsidRPr="005D54FD">
              <w:rPr>
                <w:rFonts w:ascii="Times New Roman" w:eastAsia="Times New Roman" w:hAnsi="Times New Roman" w:cs="Times New Roman"/>
                <w:bCs/>
                <w:sz w:val="24"/>
                <w:szCs w:val="24"/>
                <w:lang w:eastAsia="ru-RU"/>
              </w:rPr>
              <w:t>.</w:t>
            </w:r>
          </w:p>
          <w:p w14:paraId="5F506E9A" w14:textId="77777777" w:rsidR="005D54FD" w:rsidRPr="005D54FD" w:rsidRDefault="005D54FD" w:rsidP="005D54FD">
            <w:pPr>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Деловая игра «Подготовка и проведение совещания»</w:t>
            </w:r>
          </w:p>
        </w:tc>
        <w:tc>
          <w:tcPr>
            <w:tcW w:w="1843" w:type="dxa"/>
            <w:tcBorders>
              <w:left w:val="single" w:sz="4" w:space="0" w:color="auto"/>
              <w:bottom w:val="single" w:sz="4" w:space="0" w:color="auto"/>
              <w:right w:val="single" w:sz="4" w:space="0" w:color="auto"/>
            </w:tcBorders>
            <w:vAlign w:val="center"/>
          </w:tcPr>
          <w:p w14:paraId="2BAFF9BD" w14:textId="77777777" w:rsidR="005D54FD" w:rsidRPr="005D54FD" w:rsidRDefault="005A5006" w:rsidP="005D54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5D54FD" w:rsidRPr="005D54FD" w14:paraId="3B408422" w14:textId="77777777" w:rsidTr="005D54FD">
        <w:trPr>
          <w:trHeight w:val="145"/>
        </w:trPr>
        <w:tc>
          <w:tcPr>
            <w:tcW w:w="2508" w:type="dxa"/>
            <w:vMerge w:val="restart"/>
          </w:tcPr>
          <w:p w14:paraId="14A7FCA8"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1.9.</w:t>
            </w:r>
          </w:p>
          <w:p w14:paraId="0B9481F1"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Правовые основы управления персоналом</w:t>
            </w:r>
          </w:p>
        </w:tc>
        <w:tc>
          <w:tcPr>
            <w:tcW w:w="10249" w:type="dxa"/>
            <w:gridSpan w:val="2"/>
          </w:tcPr>
          <w:p w14:paraId="5B49A3E9"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Borders>
              <w:right w:val="single" w:sz="4" w:space="0" w:color="auto"/>
            </w:tcBorders>
          </w:tcPr>
          <w:p w14:paraId="332205AD" w14:textId="77777777" w:rsidR="005D54FD" w:rsidRPr="005A5006"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5A5006">
              <w:rPr>
                <w:rFonts w:ascii="Times New Roman" w:eastAsia="Times New Roman" w:hAnsi="Times New Roman" w:cs="Times New Roman"/>
                <w:b/>
                <w:sz w:val="24"/>
                <w:szCs w:val="24"/>
                <w:lang w:eastAsia="ru-RU"/>
              </w:rPr>
              <w:t>/2</w:t>
            </w:r>
          </w:p>
        </w:tc>
      </w:tr>
      <w:tr w:rsidR="005D54FD" w:rsidRPr="005D54FD" w14:paraId="02A8F020" w14:textId="77777777" w:rsidTr="005D54FD">
        <w:trPr>
          <w:trHeight w:val="273"/>
        </w:trPr>
        <w:tc>
          <w:tcPr>
            <w:tcW w:w="2508" w:type="dxa"/>
            <w:vMerge/>
          </w:tcPr>
          <w:p w14:paraId="3519CE5D"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3A0EA099"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1 Кадровая работа на предприятии. </w:t>
            </w:r>
            <w:r w:rsidRPr="005D54FD">
              <w:rPr>
                <w:rFonts w:ascii="Times New Roman" w:eastAsia="Times New Roman" w:hAnsi="Times New Roman" w:cs="Times New Roman"/>
                <w:sz w:val="24"/>
                <w:szCs w:val="24"/>
                <w:lang w:eastAsia="ru-RU"/>
              </w:rPr>
              <w:t>Найм и отбор персонала, принципы расстановки</w:t>
            </w:r>
          </w:p>
          <w:p w14:paraId="5E33ED1D"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Обучение персонала, его эффективность. Методы оценки персонала</w:t>
            </w:r>
          </w:p>
          <w:p w14:paraId="091C6215"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Трудовой договор: содержание, стороны, виды. Порядок заключения трудового договора, оформление на работу (документы), испытания при приеме. Основания прекращения трудового договора. </w:t>
            </w:r>
          </w:p>
        </w:tc>
        <w:tc>
          <w:tcPr>
            <w:tcW w:w="1843" w:type="dxa"/>
          </w:tcPr>
          <w:p w14:paraId="20EB6C5D" w14:textId="77777777" w:rsidR="005D54FD" w:rsidRPr="005D54FD" w:rsidRDefault="007B529E" w:rsidP="005A50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66B64BB7" w14:textId="77777777" w:rsidTr="005D54FD">
        <w:trPr>
          <w:trHeight w:val="145"/>
        </w:trPr>
        <w:tc>
          <w:tcPr>
            <w:tcW w:w="2508" w:type="dxa"/>
            <w:vMerge/>
          </w:tcPr>
          <w:p w14:paraId="2610A1E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672060E1"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tcBorders>
          </w:tcPr>
          <w:p w14:paraId="60318488" w14:textId="77777777" w:rsidR="005D54FD" w:rsidRPr="005A5006" w:rsidRDefault="005D54FD" w:rsidP="005D54FD">
            <w:pPr>
              <w:spacing w:after="0" w:line="240" w:lineRule="auto"/>
              <w:jc w:val="center"/>
              <w:rPr>
                <w:rFonts w:ascii="Times New Roman" w:eastAsia="Times New Roman" w:hAnsi="Times New Roman" w:cs="Times New Roman"/>
                <w:b/>
                <w:sz w:val="24"/>
                <w:szCs w:val="24"/>
                <w:lang w:eastAsia="ru-RU"/>
              </w:rPr>
            </w:pPr>
            <w:r w:rsidRPr="005A5006">
              <w:rPr>
                <w:rFonts w:ascii="Times New Roman" w:eastAsia="Times New Roman" w:hAnsi="Times New Roman" w:cs="Times New Roman"/>
                <w:b/>
                <w:sz w:val="24"/>
                <w:szCs w:val="24"/>
                <w:lang w:eastAsia="ru-RU"/>
              </w:rPr>
              <w:t>2</w:t>
            </w:r>
          </w:p>
        </w:tc>
      </w:tr>
      <w:tr w:rsidR="005D54FD" w:rsidRPr="005D54FD" w14:paraId="0E35CA39" w14:textId="77777777" w:rsidTr="005D54FD">
        <w:trPr>
          <w:trHeight w:val="562"/>
        </w:trPr>
        <w:tc>
          <w:tcPr>
            <w:tcW w:w="2508" w:type="dxa"/>
            <w:vMerge/>
          </w:tcPr>
          <w:p w14:paraId="7A83A469"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49" w:type="dxa"/>
            <w:gridSpan w:val="2"/>
          </w:tcPr>
          <w:p w14:paraId="274756CB"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8.</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Работа с нормативно-правовой документацией</w:t>
            </w:r>
            <w:r w:rsidRPr="005D54FD">
              <w:rPr>
                <w:rFonts w:ascii="Times New Roman" w:eastAsia="Times New Roman" w:hAnsi="Times New Roman" w:cs="Times New Roman"/>
                <w:b/>
                <w:bCs/>
                <w:sz w:val="24"/>
                <w:szCs w:val="24"/>
                <w:lang w:eastAsia="ru-RU"/>
              </w:rPr>
              <w:t xml:space="preserve"> (ТК РФ) </w:t>
            </w:r>
            <w:r w:rsidRPr="005D54FD">
              <w:rPr>
                <w:rFonts w:ascii="Times New Roman" w:eastAsia="Calibri" w:hAnsi="Times New Roman" w:cs="Times New Roman"/>
                <w:bCs/>
                <w:sz w:val="24"/>
                <w:szCs w:val="24"/>
                <w:lang w:eastAsia="ru-RU"/>
              </w:rPr>
              <w:t xml:space="preserve">Понятие рабочего времени, его виды. Режим рабочего времени и порядок его установления. Учет рабочего времени. Понятие и виды времени отдыха. Компенсации за работу в выходные и </w:t>
            </w:r>
            <w:r w:rsidRPr="005D54FD">
              <w:rPr>
                <w:rFonts w:ascii="Times New Roman" w:eastAsia="Calibri" w:hAnsi="Times New Roman" w:cs="Times New Roman"/>
                <w:bCs/>
                <w:sz w:val="24"/>
                <w:szCs w:val="24"/>
                <w:lang w:eastAsia="ru-RU"/>
              </w:rPr>
              <w:lastRenderedPageBreak/>
              <w:t>праздничные дни. Отпуска</w:t>
            </w:r>
            <w:r w:rsidRPr="005D54FD">
              <w:rPr>
                <w:rFonts w:ascii="Times New Roman" w:eastAsia="Calibri" w:hAnsi="Times New Roman" w:cs="Times New Roman"/>
                <w:bCs/>
                <w:sz w:val="24"/>
                <w:szCs w:val="24"/>
                <w:lang w:val="en-US" w:eastAsia="ru-RU"/>
              </w:rPr>
              <w:t>:</w:t>
            </w:r>
            <w:r w:rsidRPr="005D54FD">
              <w:rPr>
                <w:rFonts w:ascii="Times New Roman" w:eastAsia="Calibri" w:hAnsi="Times New Roman" w:cs="Times New Roman"/>
                <w:bCs/>
                <w:sz w:val="24"/>
                <w:szCs w:val="24"/>
                <w:lang w:eastAsia="ru-RU"/>
              </w:rPr>
              <w:t xml:space="preserve"> понятие,  виды, порядок предоставления.</w:t>
            </w:r>
          </w:p>
        </w:tc>
        <w:tc>
          <w:tcPr>
            <w:tcW w:w="1843" w:type="dxa"/>
          </w:tcPr>
          <w:p w14:paraId="76D96CF4" w14:textId="77777777" w:rsidR="005D54FD" w:rsidRPr="005D54FD" w:rsidRDefault="005A5006" w:rsidP="005A500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r>
      <w:tr w:rsidR="005D54FD" w:rsidRPr="005D54FD" w14:paraId="346E1340" w14:textId="77777777" w:rsidTr="005D54FD">
        <w:trPr>
          <w:trHeight w:val="145"/>
        </w:trPr>
        <w:tc>
          <w:tcPr>
            <w:tcW w:w="2508" w:type="dxa"/>
            <w:vMerge w:val="restart"/>
          </w:tcPr>
          <w:p w14:paraId="409BB0AB"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Тема 1.10. Руководитель как воспитатель и организатор трудового коллектива. Управление конфликтами</w:t>
            </w:r>
          </w:p>
          <w:p w14:paraId="2FD5604C" w14:textId="77777777" w:rsidR="005D54FD" w:rsidRPr="005D54FD" w:rsidRDefault="005D54FD" w:rsidP="005D54FD">
            <w:pPr>
              <w:spacing w:after="0" w:line="240" w:lineRule="auto"/>
              <w:jc w:val="center"/>
              <w:rPr>
                <w:rFonts w:ascii="Times New Roman" w:eastAsia="Calibri" w:hAnsi="Times New Roman" w:cs="Times New Roman"/>
                <w:b/>
                <w:bCs/>
                <w:sz w:val="24"/>
                <w:szCs w:val="24"/>
                <w:lang w:eastAsia="ru-RU"/>
              </w:rPr>
            </w:pPr>
          </w:p>
        </w:tc>
        <w:tc>
          <w:tcPr>
            <w:tcW w:w="10249" w:type="dxa"/>
            <w:gridSpan w:val="2"/>
          </w:tcPr>
          <w:p w14:paraId="27DC04B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Pr>
          <w:p w14:paraId="3EAE0121" w14:textId="62272C1E" w:rsidR="005D54FD" w:rsidRPr="007B529E" w:rsidRDefault="009E5407"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7B529E" w:rsidRPr="007B529E">
              <w:rPr>
                <w:rFonts w:ascii="Times New Roman" w:eastAsia="Times New Roman" w:hAnsi="Times New Roman" w:cs="Times New Roman"/>
                <w:b/>
                <w:sz w:val="24"/>
                <w:szCs w:val="24"/>
                <w:lang w:eastAsia="ru-RU"/>
              </w:rPr>
              <w:t>/2</w:t>
            </w:r>
          </w:p>
        </w:tc>
      </w:tr>
      <w:tr w:rsidR="005D54FD" w:rsidRPr="005D54FD" w14:paraId="7DD968AA" w14:textId="77777777" w:rsidTr="005D54FD">
        <w:trPr>
          <w:trHeight w:val="817"/>
        </w:trPr>
        <w:tc>
          <w:tcPr>
            <w:tcW w:w="2508" w:type="dxa"/>
            <w:vMerge/>
            <w:vAlign w:val="center"/>
          </w:tcPr>
          <w:p w14:paraId="7DE543E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5F6BFED0"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Понятие трудового коллектива, этапы его формирования</w:t>
            </w:r>
          </w:p>
          <w:p w14:paraId="4D1B6D6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Роль руководителя в системе управления. Авторитет и  этика руководителя.</w:t>
            </w:r>
          </w:p>
          <w:p w14:paraId="30418561"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Виды  и причины конфликтов в организации. Производственные конфликты и методы их разрешения</w:t>
            </w:r>
          </w:p>
        </w:tc>
        <w:tc>
          <w:tcPr>
            <w:tcW w:w="1843" w:type="dxa"/>
            <w:vAlign w:val="center"/>
          </w:tcPr>
          <w:p w14:paraId="5CA6961B" w14:textId="57CB99E7" w:rsidR="005D54FD" w:rsidRPr="005D54FD" w:rsidRDefault="009E5407"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D54FD" w:rsidRPr="005D54FD" w14:paraId="58053AD5" w14:textId="77777777" w:rsidTr="005D54FD">
        <w:trPr>
          <w:trHeight w:val="145"/>
        </w:trPr>
        <w:tc>
          <w:tcPr>
            <w:tcW w:w="2508" w:type="dxa"/>
            <w:vMerge/>
            <w:vAlign w:val="center"/>
          </w:tcPr>
          <w:p w14:paraId="18914050"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175D0EF6"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Pr>
          <w:p w14:paraId="6813BB4C" w14:textId="77777777" w:rsidR="005D54FD" w:rsidRPr="007B529E" w:rsidRDefault="00F32B1D" w:rsidP="005D54FD">
            <w:pPr>
              <w:spacing w:after="0" w:line="240" w:lineRule="auto"/>
              <w:jc w:val="center"/>
              <w:rPr>
                <w:rFonts w:ascii="Times New Roman" w:eastAsia="Times New Roman" w:hAnsi="Times New Roman" w:cs="Times New Roman"/>
                <w:b/>
                <w:sz w:val="24"/>
                <w:szCs w:val="24"/>
                <w:lang w:eastAsia="ru-RU"/>
              </w:rPr>
            </w:pPr>
            <w:r w:rsidRPr="007B529E">
              <w:rPr>
                <w:rFonts w:ascii="Times New Roman" w:eastAsia="Times New Roman" w:hAnsi="Times New Roman" w:cs="Times New Roman"/>
                <w:b/>
                <w:sz w:val="24"/>
                <w:szCs w:val="24"/>
                <w:lang w:eastAsia="ru-RU"/>
              </w:rPr>
              <w:t>2</w:t>
            </w:r>
          </w:p>
        </w:tc>
      </w:tr>
      <w:tr w:rsidR="005D54FD" w:rsidRPr="005D54FD" w14:paraId="19F1646F" w14:textId="77777777" w:rsidTr="005D54FD">
        <w:trPr>
          <w:trHeight w:val="562"/>
        </w:trPr>
        <w:tc>
          <w:tcPr>
            <w:tcW w:w="2508" w:type="dxa"/>
            <w:vMerge/>
            <w:vAlign w:val="center"/>
          </w:tcPr>
          <w:p w14:paraId="5BAEF09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6151C52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9</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 xml:space="preserve">Баланс рабочего времени работника, невыходы на работу </w:t>
            </w:r>
            <w:r w:rsidRPr="005D54FD">
              <w:rPr>
                <w:rFonts w:ascii="Times New Roman" w:eastAsia="Calibri" w:hAnsi="Times New Roman" w:cs="Times New Roman"/>
                <w:bCs/>
                <w:sz w:val="24"/>
                <w:szCs w:val="24"/>
                <w:lang w:eastAsia="ru-RU"/>
              </w:rPr>
              <w:t xml:space="preserve">Разработка рабочего графика. </w:t>
            </w:r>
            <w:r w:rsidRPr="005D54FD">
              <w:rPr>
                <w:rFonts w:ascii="Times New Roman" w:eastAsia="Times New Roman" w:hAnsi="Times New Roman" w:cs="Times New Roman"/>
                <w:sz w:val="24"/>
                <w:szCs w:val="24"/>
                <w:lang w:eastAsia="ru-RU"/>
              </w:rPr>
              <w:t xml:space="preserve"> Ведение табеля учета рабочего времени, оформление нарядов</w:t>
            </w:r>
          </w:p>
        </w:tc>
        <w:tc>
          <w:tcPr>
            <w:tcW w:w="1843" w:type="dxa"/>
            <w:vAlign w:val="center"/>
          </w:tcPr>
          <w:p w14:paraId="190618C8"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D54FD" w:rsidRPr="005D54FD" w14:paraId="4D7419EE" w14:textId="77777777" w:rsidTr="005D54FD">
        <w:trPr>
          <w:trHeight w:val="182"/>
        </w:trPr>
        <w:tc>
          <w:tcPr>
            <w:tcW w:w="2508" w:type="dxa"/>
            <w:vMerge/>
            <w:vAlign w:val="center"/>
          </w:tcPr>
          <w:p w14:paraId="5CA6BD81"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49" w:type="dxa"/>
            <w:gridSpan w:val="2"/>
          </w:tcPr>
          <w:p w14:paraId="03C0ED2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10.</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Решение конфликтных производственных ситуаций</w:t>
            </w:r>
          </w:p>
        </w:tc>
        <w:tc>
          <w:tcPr>
            <w:tcW w:w="1843" w:type="dxa"/>
            <w:vAlign w:val="center"/>
          </w:tcPr>
          <w:p w14:paraId="1B560114" w14:textId="77777777" w:rsidR="005D54FD" w:rsidRPr="005D54FD" w:rsidRDefault="007B529E"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D54FD" w:rsidRPr="005D54FD" w14:paraId="3945CEE7" w14:textId="77777777" w:rsidTr="005D54FD">
        <w:trPr>
          <w:trHeight w:val="542"/>
        </w:trPr>
        <w:tc>
          <w:tcPr>
            <w:tcW w:w="12757" w:type="dxa"/>
            <w:gridSpan w:val="3"/>
          </w:tcPr>
          <w:p w14:paraId="7A13AC1B"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Примерная тематика самостоятельной учебной работы при изучении раздела 1</w:t>
            </w:r>
          </w:p>
          <w:p w14:paraId="5FBE702F"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Анализ деятельности конкретного предприятия</w:t>
            </w:r>
          </w:p>
          <w:p w14:paraId="27E295F7"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Анализ управленческих воздействий в организации</w:t>
            </w:r>
          </w:p>
          <w:p w14:paraId="3A9FE4DF" w14:textId="77777777" w:rsidR="005D54FD" w:rsidRPr="005D54FD" w:rsidRDefault="005D54FD" w:rsidP="005D54FD">
            <w:pPr>
              <w:numPr>
                <w:ilvl w:val="0"/>
                <w:numId w:val="2"/>
              </w:numPr>
              <w:tabs>
                <w:tab w:val="left" w:pos="180"/>
              </w:tabs>
              <w:spacing w:after="0" w:line="240" w:lineRule="auto"/>
              <w:jc w:val="both"/>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Подготовка сообщения по деловому общению (по  тематике, предложенной преподавателем)</w:t>
            </w:r>
          </w:p>
          <w:p w14:paraId="231C0512" w14:textId="77777777" w:rsidR="005D54FD" w:rsidRPr="005D54FD" w:rsidRDefault="005D54FD" w:rsidP="005D54FD">
            <w:pPr>
              <w:numPr>
                <w:ilvl w:val="0"/>
                <w:numId w:val="2"/>
              </w:numPr>
              <w:tabs>
                <w:tab w:val="left" w:pos="180"/>
              </w:tabs>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z w:val="24"/>
                <w:szCs w:val="24"/>
                <w:lang w:eastAsia="ru-RU"/>
              </w:rPr>
              <w:t xml:space="preserve">Работа с нормативно-правовой базой: </w:t>
            </w:r>
            <w:r w:rsidRPr="005D54FD">
              <w:rPr>
                <w:rFonts w:ascii="Times New Roman" w:eastAsia="Times New Roman" w:hAnsi="Times New Roman" w:cs="Times New Roman"/>
                <w:sz w:val="24"/>
                <w:szCs w:val="24"/>
                <w:shd w:val="clear" w:color="auto" w:fill="FFFFFF"/>
                <w:lang w:eastAsia="ru-RU"/>
              </w:rPr>
              <w:t>изложение положений</w:t>
            </w:r>
            <w:r w:rsidRPr="005D54FD">
              <w:rPr>
                <w:rFonts w:ascii="Times New Roman" w:eastAsia="Times New Roman" w:hAnsi="Times New Roman" w:cs="Times New Roman"/>
                <w:sz w:val="24"/>
                <w:szCs w:val="24"/>
                <w:lang w:eastAsia="ru-RU"/>
              </w:rPr>
              <w:t xml:space="preserve"> </w:t>
            </w:r>
            <w:r w:rsidRPr="005D54FD">
              <w:rPr>
                <w:rFonts w:ascii="Times New Roman" w:eastAsia="Calibri" w:hAnsi="Times New Roman" w:cs="Times New Roman"/>
                <w:bCs/>
                <w:sz w:val="24"/>
                <w:szCs w:val="24"/>
                <w:lang w:eastAsia="ru-RU"/>
              </w:rPr>
              <w:t xml:space="preserve"> Трудового кодекса</w:t>
            </w:r>
          </w:p>
        </w:tc>
        <w:tc>
          <w:tcPr>
            <w:tcW w:w="1843" w:type="dxa"/>
          </w:tcPr>
          <w:p w14:paraId="04FB5703" w14:textId="77777777" w:rsidR="005D54FD" w:rsidRPr="005D54FD"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7B529E" w:rsidRPr="005D54FD" w14:paraId="15560F87" w14:textId="77777777" w:rsidTr="007B529E">
        <w:trPr>
          <w:trHeight w:val="426"/>
        </w:trPr>
        <w:tc>
          <w:tcPr>
            <w:tcW w:w="12757" w:type="dxa"/>
            <w:gridSpan w:val="3"/>
          </w:tcPr>
          <w:p w14:paraId="461F5254" w14:textId="77777777" w:rsidR="007B529E" w:rsidRPr="005D54FD" w:rsidRDefault="007B529E" w:rsidP="005D54F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w:t>
            </w:r>
          </w:p>
        </w:tc>
        <w:tc>
          <w:tcPr>
            <w:tcW w:w="1843" w:type="dxa"/>
          </w:tcPr>
          <w:p w14:paraId="3AA63543" w14:textId="77777777" w:rsidR="007B529E" w:rsidRPr="005D54FD" w:rsidRDefault="007B529E"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5D54FD" w:rsidRPr="005D54FD" w14:paraId="21AB5AE7"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219E6CC3"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2. Расчет основных показателей производства</w:t>
            </w:r>
          </w:p>
        </w:tc>
        <w:tc>
          <w:tcPr>
            <w:tcW w:w="1843" w:type="dxa"/>
            <w:tcBorders>
              <w:top w:val="single" w:sz="4" w:space="0" w:color="auto"/>
              <w:left w:val="single" w:sz="4" w:space="0" w:color="auto"/>
            </w:tcBorders>
          </w:tcPr>
          <w:p w14:paraId="55BF2997" w14:textId="77777777" w:rsidR="005D54FD" w:rsidRPr="005D54FD" w:rsidRDefault="005D54FD" w:rsidP="007B529E">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6</w:t>
            </w:r>
            <w:r w:rsidR="007B529E">
              <w:rPr>
                <w:rFonts w:ascii="Times New Roman" w:eastAsia="Times New Roman" w:hAnsi="Times New Roman" w:cs="Times New Roman"/>
                <w:b/>
                <w:sz w:val="24"/>
                <w:szCs w:val="24"/>
                <w:lang w:eastAsia="ru-RU"/>
              </w:rPr>
              <w:t>4</w:t>
            </w:r>
            <w:r w:rsidRPr="005D54FD">
              <w:rPr>
                <w:rFonts w:ascii="Times New Roman" w:eastAsia="Times New Roman" w:hAnsi="Times New Roman" w:cs="Times New Roman"/>
                <w:b/>
                <w:sz w:val="24"/>
                <w:szCs w:val="24"/>
                <w:lang w:eastAsia="ru-RU"/>
              </w:rPr>
              <w:t>/</w:t>
            </w:r>
            <w:r w:rsidR="007B529E">
              <w:rPr>
                <w:rFonts w:ascii="Times New Roman" w:eastAsia="Times New Roman" w:hAnsi="Times New Roman" w:cs="Times New Roman"/>
                <w:b/>
                <w:sz w:val="24"/>
                <w:szCs w:val="24"/>
                <w:lang w:eastAsia="ru-RU"/>
              </w:rPr>
              <w:t>64</w:t>
            </w:r>
          </w:p>
        </w:tc>
      </w:tr>
      <w:tr w:rsidR="005D54FD" w:rsidRPr="005D54FD" w14:paraId="45EB1D1A" w14:textId="77777777" w:rsidTr="005D54FD">
        <w:trPr>
          <w:trHeight w:val="20"/>
        </w:trPr>
        <w:tc>
          <w:tcPr>
            <w:tcW w:w="12757" w:type="dxa"/>
            <w:gridSpan w:val="3"/>
            <w:tcBorders>
              <w:top w:val="single" w:sz="4" w:space="0" w:color="auto"/>
              <w:left w:val="single" w:sz="4" w:space="0" w:color="auto"/>
              <w:bottom w:val="single" w:sz="4" w:space="0" w:color="auto"/>
              <w:right w:val="single" w:sz="4" w:space="0" w:color="auto"/>
            </w:tcBorders>
          </w:tcPr>
          <w:p w14:paraId="45CB099D"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tcBorders>
          </w:tcPr>
          <w:p w14:paraId="193CA0A2" w14:textId="45503550"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9B1640">
              <w:rPr>
                <w:rFonts w:ascii="Times New Roman" w:eastAsia="Times New Roman" w:hAnsi="Times New Roman" w:cs="Times New Roman"/>
                <w:b/>
                <w:sz w:val="24"/>
                <w:szCs w:val="24"/>
                <w:lang w:eastAsia="ru-RU"/>
              </w:rPr>
              <w:t>294/119</w:t>
            </w:r>
          </w:p>
        </w:tc>
      </w:tr>
      <w:tr w:rsidR="005D54FD" w:rsidRPr="005D54FD" w14:paraId="6F38B04E"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67C83566"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Тема 2.1. </w:t>
            </w:r>
          </w:p>
          <w:p w14:paraId="06B58AC9"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Отрасль в системе национальной экономики. </w:t>
            </w:r>
          </w:p>
        </w:tc>
        <w:tc>
          <w:tcPr>
            <w:tcW w:w="10205" w:type="dxa"/>
            <w:tcBorders>
              <w:top w:val="single" w:sz="4" w:space="0" w:color="auto"/>
              <w:left w:val="single" w:sz="4" w:space="0" w:color="auto"/>
              <w:bottom w:val="single" w:sz="4" w:space="0" w:color="auto"/>
              <w:right w:val="single" w:sz="4" w:space="0" w:color="auto"/>
            </w:tcBorders>
          </w:tcPr>
          <w:p w14:paraId="7D99F6BD"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169BB9EE" w14:textId="3516E9F0" w:rsidR="005D54FD" w:rsidRPr="007B529E"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5D54FD" w:rsidRPr="005D54FD" w14:paraId="097C50F0" w14:textId="77777777" w:rsidTr="005D54FD">
        <w:trPr>
          <w:trHeight w:val="402"/>
        </w:trPr>
        <w:tc>
          <w:tcPr>
            <w:tcW w:w="2552" w:type="dxa"/>
            <w:gridSpan w:val="2"/>
            <w:vMerge/>
            <w:tcBorders>
              <w:left w:val="single" w:sz="4" w:space="0" w:color="auto"/>
              <w:right w:val="single" w:sz="4" w:space="0" w:color="auto"/>
            </w:tcBorders>
            <w:vAlign w:val="center"/>
          </w:tcPr>
          <w:p w14:paraId="6CD0A02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A9D409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Народно-хозяйственный комплекс России. Отрасли экономики. Материально-технические, сырьевые и топливно-</w:t>
            </w:r>
            <w:r w:rsidR="00F32B1D" w:rsidRPr="005D54FD">
              <w:rPr>
                <w:rFonts w:ascii="Times New Roman" w:eastAsia="Times New Roman" w:hAnsi="Times New Roman" w:cs="Times New Roman"/>
                <w:sz w:val="24"/>
                <w:szCs w:val="24"/>
                <w:lang w:eastAsia="ru-RU"/>
              </w:rPr>
              <w:t>энергетические ресурсы</w:t>
            </w:r>
            <w:r w:rsidRPr="005D54FD">
              <w:rPr>
                <w:rFonts w:ascii="Times New Roman" w:eastAsia="Times New Roman" w:hAnsi="Times New Roman" w:cs="Times New Roman"/>
                <w:sz w:val="24"/>
                <w:szCs w:val="24"/>
                <w:lang w:eastAsia="ru-RU"/>
              </w:rPr>
              <w:t xml:space="preserve"> отрасли. Трудовые и финансовые ресурсы  предприятий отрасли</w:t>
            </w:r>
          </w:p>
        </w:tc>
        <w:tc>
          <w:tcPr>
            <w:tcW w:w="1843" w:type="dxa"/>
            <w:tcBorders>
              <w:left w:val="single" w:sz="4" w:space="0" w:color="auto"/>
              <w:right w:val="single" w:sz="4" w:space="0" w:color="auto"/>
            </w:tcBorders>
            <w:vAlign w:val="center"/>
          </w:tcPr>
          <w:p w14:paraId="1DC42997" w14:textId="692B7CB9"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E72307C"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0139BAD1"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2.2</w:t>
            </w:r>
          </w:p>
          <w:p w14:paraId="1EC09D2C"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 показателей использования основных фондов предприятия.</w:t>
            </w:r>
          </w:p>
          <w:p w14:paraId="5E5A7222"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ED95CD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03CB0457" w14:textId="1BDC1238" w:rsidR="005D54FD" w:rsidRPr="007B529E"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r w:rsidR="00F32B1D" w:rsidRPr="007B529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10</w:t>
            </w:r>
          </w:p>
        </w:tc>
      </w:tr>
      <w:tr w:rsidR="005D54FD" w:rsidRPr="005D54FD" w14:paraId="5732BA45" w14:textId="77777777" w:rsidTr="005D54FD">
        <w:trPr>
          <w:trHeight w:val="1104"/>
        </w:trPr>
        <w:tc>
          <w:tcPr>
            <w:tcW w:w="2552" w:type="dxa"/>
            <w:gridSpan w:val="2"/>
            <w:vMerge/>
            <w:tcBorders>
              <w:left w:val="single" w:sz="4" w:space="0" w:color="auto"/>
              <w:right w:val="single" w:sz="4" w:space="0" w:color="auto"/>
            </w:tcBorders>
            <w:vAlign w:val="center"/>
          </w:tcPr>
          <w:p w14:paraId="1DBAC556"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2131483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Основные фонды: понятие, состав, структура. Виды оценки основных фондов, воспроизводство и показатели использования основных средств. </w:t>
            </w:r>
          </w:p>
          <w:p w14:paraId="7AAD176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Амортизация основных фондов. Оценка наличия, состояния, движения и эффективность использования основных фондов</w:t>
            </w:r>
          </w:p>
        </w:tc>
        <w:tc>
          <w:tcPr>
            <w:tcW w:w="1843" w:type="dxa"/>
            <w:tcBorders>
              <w:top w:val="single" w:sz="4" w:space="0" w:color="auto"/>
              <w:left w:val="single" w:sz="4" w:space="0" w:color="auto"/>
              <w:bottom w:val="single" w:sz="4" w:space="0" w:color="auto"/>
              <w:right w:val="single" w:sz="4" w:space="0" w:color="auto"/>
            </w:tcBorders>
            <w:vAlign w:val="center"/>
          </w:tcPr>
          <w:p w14:paraId="5D6718E4" w14:textId="2C1F2D3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96E377F" w14:textId="77777777" w:rsidTr="005D54FD">
        <w:trPr>
          <w:trHeight w:val="20"/>
        </w:trPr>
        <w:tc>
          <w:tcPr>
            <w:tcW w:w="2552" w:type="dxa"/>
            <w:gridSpan w:val="2"/>
            <w:vMerge/>
            <w:tcBorders>
              <w:left w:val="single" w:sz="4" w:space="0" w:color="auto"/>
              <w:right w:val="single" w:sz="4" w:space="0" w:color="auto"/>
            </w:tcBorders>
            <w:vAlign w:val="center"/>
          </w:tcPr>
          <w:p w14:paraId="5020C1EE"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3BCB1A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48F77C74" w14:textId="3E1002DF"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5D54FD" w:rsidRPr="005D54FD" w14:paraId="54FCDA4E" w14:textId="77777777" w:rsidTr="005D54FD">
        <w:trPr>
          <w:trHeight w:val="20"/>
        </w:trPr>
        <w:tc>
          <w:tcPr>
            <w:tcW w:w="2552" w:type="dxa"/>
            <w:gridSpan w:val="2"/>
            <w:vMerge/>
            <w:tcBorders>
              <w:left w:val="single" w:sz="4" w:space="0" w:color="auto"/>
              <w:right w:val="single" w:sz="4" w:space="0" w:color="auto"/>
            </w:tcBorders>
            <w:vAlign w:val="center"/>
          </w:tcPr>
          <w:p w14:paraId="7453D64E"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F51600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11.</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годовой суммы амортизационных отчислений.</w:t>
            </w:r>
          </w:p>
        </w:tc>
        <w:tc>
          <w:tcPr>
            <w:tcW w:w="1843" w:type="dxa"/>
            <w:tcBorders>
              <w:top w:val="single" w:sz="4" w:space="0" w:color="auto"/>
              <w:left w:val="single" w:sz="4" w:space="0" w:color="auto"/>
              <w:bottom w:val="single" w:sz="4" w:space="0" w:color="auto"/>
              <w:right w:val="single" w:sz="4" w:space="0" w:color="auto"/>
            </w:tcBorders>
            <w:vAlign w:val="center"/>
          </w:tcPr>
          <w:p w14:paraId="7FDCCEF7" w14:textId="77777777" w:rsidR="005D54FD" w:rsidRPr="005D54FD" w:rsidRDefault="001E4366"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CF5AFAA" w14:textId="77777777" w:rsidTr="005D54FD">
        <w:trPr>
          <w:trHeight w:val="20"/>
        </w:trPr>
        <w:tc>
          <w:tcPr>
            <w:tcW w:w="2552" w:type="dxa"/>
            <w:gridSpan w:val="2"/>
            <w:vMerge/>
            <w:tcBorders>
              <w:left w:val="single" w:sz="4" w:space="0" w:color="auto"/>
              <w:right w:val="single" w:sz="4" w:space="0" w:color="auto"/>
            </w:tcBorders>
            <w:vAlign w:val="center"/>
          </w:tcPr>
          <w:p w14:paraId="034FD6DA"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8F22DF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12</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Определение среднегодовой стоимости  основных производственных фондов. Расчет показателей эффективности использования основных фондов.</w:t>
            </w:r>
          </w:p>
        </w:tc>
        <w:tc>
          <w:tcPr>
            <w:tcW w:w="1843" w:type="dxa"/>
            <w:tcBorders>
              <w:top w:val="single" w:sz="4" w:space="0" w:color="auto"/>
              <w:left w:val="single" w:sz="4" w:space="0" w:color="auto"/>
              <w:bottom w:val="single" w:sz="4" w:space="0" w:color="auto"/>
              <w:right w:val="single" w:sz="4" w:space="0" w:color="auto"/>
            </w:tcBorders>
            <w:vAlign w:val="center"/>
          </w:tcPr>
          <w:p w14:paraId="6DDAC648" w14:textId="795AF6C3"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4A072A4" w14:textId="77777777" w:rsidTr="005D54FD">
        <w:trPr>
          <w:trHeight w:val="20"/>
        </w:trPr>
        <w:tc>
          <w:tcPr>
            <w:tcW w:w="2552" w:type="dxa"/>
            <w:gridSpan w:val="2"/>
            <w:vMerge w:val="restart"/>
            <w:tcBorders>
              <w:top w:val="single" w:sz="4" w:space="0" w:color="auto"/>
              <w:left w:val="single" w:sz="4" w:space="0" w:color="auto"/>
              <w:bottom w:val="single" w:sz="4" w:space="0" w:color="auto"/>
              <w:right w:val="single" w:sz="4" w:space="0" w:color="auto"/>
            </w:tcBorders>
          </w:tcPr>
          <w:p w14:paraId="7861022B"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2.3</w:t>
            </w:r>
          </w:p>
          <w:p w14:paraId="3C9D1DBD"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Расчет показателей использования оборотных средств предприятия.</w:t>
            </w:r>
          </w:p>
        </w:tc>
        <w:tc>
          <w:tcPr>
            <w:tcW w:w="10205" w:type="dxa"/>
            <w:tcBorders>
              <w:top w:val="single" w:sz="4" w:space="0" w:color="auto"/>
              <w:left w:val="single" w:sz="4" w:space="0" w:color="auto"/>
              <w:bottom w:val="single" w:sz="4" w:space="0" w:color="auto"/>
              <w:right w:val="single" w:sz="4" w:space="0" w:color="auto"/>
            </w:tcBorders>
          </w:tcPr>
          <w:p w14:paraId="728AA7B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C50D8F8" w14:textId="5DC6C53D" w:rsidR="005D54FD" w:rsidRPr="001E4366"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r w:rsidR="00F32B1D" w:rsidRP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6</w:t>
            </w:r>
          </w:p>
        </w:tc>
      </w:tr>
      <w:tr w:rsidR="005D54FD" w:rsidRPr="005D54FD" w14:paraId="70AE5410"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2A5AE18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B8B041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состав, структура оборотных средств. Источники пополнения и формирования оборотных средств организации: собственные, приравненные к собственным, заемные. Показатели эффективности использования оборотых средств. Пути ускорения оборачиваемости. </w:t>
            </w:r>
          </w:p>
        </w:tc>
        <w:tc>
          <w:tcPr>
            <w:tcW w:w="1843" w:type="dxa"/>
            <w:tcBorders>
              <w:top w:val="single" w:sz="4" w:space="0" w:color="auto"/>
              <w:left w:val="single" w:sz="4" w:space="0" w:color="auto"/>
              <w:bottom w:val="single" w:sz="4" w:space="0" w:color="auto"/>
              <w:right w:val="single" w:sz="4" w:space="0" w:color="auto"/>
            </w:tcBorders>
            <w:vAlign w:val="center"/>
          </w:tcPr>
          <w:p w14:paraId="1F288621" w14:textId="5C3F50D8"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2631C275"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ADBCCD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D4F3F9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3447165D" w14:textId="5F70CEBE"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5D54FD" w:rsidRPr="005D54FD" w14:paraId="50EF9BDD" w14:textId="77777777" w:rsidTr="005D54FD">
        <w:trPr>
          <w:trHeight w:val="20"/>
        </w:trPr>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5DFDBFB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6AB0DF0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13.</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показателей оборачиваемости оборотных средств.</w:t>
            </w:r>
          </w:p>
        </w:tc>
        <w:tc>
          <w:tcPr>
            <w:tcW w:w="1843" w:type="dxa"/>
            <w:tcBorders>
              <w:top w:val="single" w:sz="4" w:space="0" w:color="auto"/>
              <w:left w:val="single" w:sz="4" w:space="0" w:color="auto"/>
              <w:bottom w:val="single" w:sz="4" w:space="0" w:color="auto"/>
              <w:right w:val="single" w:sz="4" w:space="0" w:color="auto"/>
            </w:tcBorders>
            <w:vAlign w:val="center"/>
          </w:tcPr>
          <w:p w14:paraId="1E6983BD" w14:textId="61D8119C"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DB40E0A"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133B3B97"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2.4</w:t>
            </w:r>
          </w:p>
          <w:p w14:paraId="6269BC36"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Расчеты по персоналу и оплате труда</w:t>
            </w:r>
          </w:p>
          <w:p w14:paraId="0D6651D7"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95E600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2495B100" w14:textId="54D9C0ED" w:rsidR="005D54FD" w:rsidRPr="001E4366" w:rsidRDefault="009E06F2" w:rsidP="001E43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6019BF">
              <w:rPr>
                <w:rFonts w:ascii="Times New Roman" w:eastAsia="Times New Roman" w:hAnsi="Times New Roman" w:cs="Times New Roman"/>
                <w:b/>
                <w:sz w:val="24"/>
                <w:szCs w:val="24"/>
                <w:lang w:eastAsia="ru-RU"/>
              </w:rPr>
              <w:t>4</w:t>
            </w:r>
            <w:r w:rsidR="00F32B1D" w:rsidRP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5D54FD" w:rsidRPr="005D54FD" w14:paraId="0A934C05" w14:textId="77777777" w:rsidTr="005D54FD">
        <w:trPr>
          <w:trHeight w:val="1130"/>
        </w:trPr>
        <w:tc>
          <w:tcPr>
            <w:tcW w:w="2552" w:type="dxa"/>
            <w:gridSpan w:val="2"/>
            <w:vMerge/>
            <w:tcBorders>
              <w:left w:val="single" w:sz="4" w:space="0" w:color="auto"/>
              <w:right w:val="single" w:sz="4" w:space="0" w:color="auto"/>
            </w:tcBorders>
            <w:vAlign w:val="center"/>
          </w:tcPr>
          <w:p w14:paraId="1F8B629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151DCE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Показатели количественной характеристики трудовых ресурсов: списочная, явочная, среднесписочная численность персонала. Структура кадров (персонала). </w:t>
            </w:r>
          </w:p>
          <w:p w14:paraId="7C9342A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Основные нормы труда: норма времени, норма выработки, норма численности. Производительность труда:  основные показатели, измерители, резервы роста</w:t>
            </w:r>
          </w:p>
        </w:tc>
        <w:tc>
          <w:tcPr>
            <w:tcW w:w="1843" w:type="dxa"/>
            <w:tcBorders>
              <w:top w:val="single" w:sz="4" w:space="0" w:color="auto"/>
              <w:left w:val="single" w:sz="4" w:space="0" w:color="auto"/>
              <w:bottom w:val="single" w:sz="4" w:space="0" w:color="auto"/>
              <w:right w:val="single" w:sz="4" w:space="0" w:color="auto"/>
            </w:tcBorders>
            <w:vAlign w:val="center"/>
          </w:tcPr>
          <w:p w14:paraId="38720E17" w14:textId="7011B3F0"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7470924B" w14:textId="77777777" w:rsidTr="005D54FD">
        <w:trPr>
          <w:trHeight w:val="20"/>
        </w:trPr>
        <w:tc>
          <w:tcPr>
            <w:tcW w:w="2552" w:type="dxa"/>
            <w:gridSpan w:val="2"/>
            <w:vMerge/>
            <w:tcBorders>
              <w:left w:val="single" w:sz="4" w:space="0" w:color="auto"/>
              <w:right w:val="single" w:sz="4" w:space="0" w:color="auto"/>
            </w:tcBorders>
            <w:vAlign w:val="center"/>
          </w:tcPr>
          <w:p w14:paraId="4FD8101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EEF207F"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2 Понятие и элементы тарифной системы. Понятие тарифной ставки. Повременная и сдельная формы оплаты труда. Понятие сдельной расценки. </w:t>
            </w:r>
          </w:p>
        </w:tc>
        <w:tc>
          <w:tcPr>
            <w:tcW w:w="1843" w:type="dxa"/>
            <w:tcBorders>
              <w:top w:val="single" w:sz="4" w:space="0" w:color="auto"/>
              <w:left w:val="single" w:sz="4" w:space="0" w:color="auto"/>
              <w:bottom w:val="single" w:sz="4" w:space="0" w:color="auto"/>
              <w:right w:val="single" w:sz="4" w:space="0" w:color="auto"/>
            </w:tcBorders>
            <w:vAlign w:val="center"/>
          </w:tcPr>
          <w:p w14:paraId="26BE7A8F" w14:textId="15CED02B"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521AD5A5" w14:textId="77777777" w:rsidTr="005D54FD">
        <w:trPr>
          <w:trHeight w:val="20"/>
        </w:trPr>
        <w:tc>
          <w:tcPr>
            <w:tcW w:w="2552" w:type="dxa"/>
            <w:gridSpan w:val="2"/>
            <w:vMerge/>
            <w:tcBorders>
              <w:left w:val="single" w:sz="4" w:space="0" w:color="auto"/>
              <w:right w:val="single" w:sz="4" w:space="0" w:color="auto"/>
            </w:tcBorders>
            <w:vAlign w:val="center"/>
          </w:tcPr>
          <w:p w14:paraId="1DA938F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FFC118E"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w:t>
            </w:r>
          </w:p>
        </w:tc>
        <w:tc>
          <w:tcPr>
            <w:tcW w:w="1843" w:type="dxa"/>
            <w:tcBorders>
              <w:top w:val="single" w:sz="4" w:space="0" w:color="auto"/>
              <w:left w:val="single" w:sz="4" w:space="0" w:color="auto"/>
              <w:bottom w:val="single" w:sz="4" w:space="0" w:color="auto"/>
              <w:right w:val="single" w:sz="4" w:space="0" w:color="auto"/>
            </w:tcBorders>
          </w:tcPr>
          <w:p w14:paraId="043A7804" w14:textId="637A6CF6"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5D54FD" w:rsidRPr="005D54FD" w14:paraId="16F957BB" w14:textId="77777777" w:rsidTr="005D54FD">
        <w:trPr>
          <w:trHeight w:val="20"/>
        </w:trPr>
        <w:tc>
          <w:tcPr>
            <w:tcW w:w="2552" w:type="dxa"/>
            <w:gridSpan w:val="2"/>
            <w:vMerge/>
            <w:tcBorders>
              <w:left w:val="single" w:sz="4" w:space="0" w:color="auto"/>
              <w:right w:val="single" w:sz="4" w:space="0" w:color="auto"/>
            </w:tcBorders>
            <w:vAlign w:val="center"/>
          </w:tcPr>
          <w:p w14:paraId="6A82EA8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3B6BA00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14.</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 xml:space="preserve">Планирование численности персонала. Расчет показателей движения персонала. </w:t>
            </w:r>
          </w:p>
        </w:tc>
        <w:tc>
          <w:tcPr>
            <w:tcW w:w="1843" w:type="dxa"/>
            <w:tcBorders>
              <w:top w:val="single" w:sz="4" w:space="0" w:color="auto"/>
              <w:left w:val="single" w:sz="4" w:space="0" w:color="auto"/>
              <w:bottom w:val="single" w:sz="4" w:space="0" w:color="auto"/>
              <w:right w:val="single" w:sz="4" w:space="0" w:color="auto"/>
            </w:tcBorders>
            <w:vAlign w:val="center"/>
          </w:tcPr>
          <w:p w14:paraId="2AE7BAE3" w14:textId="750C4B1B"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40D74F38" w14:textId="77777777" w:rsidTr="005D54FD">
        <w:trPr>
          <w:trHeight w:val="20"/>
        </w:trPr>
        <w:tc>
          <w:tcPr>
            <w:tcW w:w="2552" w:type="dxa"/>
            <w:gridSpan w:val="2"/>
            <w:vMerge/>
            <w:tcBorders>
              <w:left w:val="single" w:sz="4" w:space="0" w:color="auto"/>
              <w:right w:val="single" w:sz="4" w:space="0" w:color="auto"/>
            </w:tcBorders>
            <w:vAlign w:val="center"/>
          </w:tcPr>
          <w:p w14:paraId="76A75C6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D91A3F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Расчеты заработной платы по повременной и сдельной формам оплаты труда. Расчеты с бюджетом и  внебюджетными фондами. Формирование ФОТ.</w:t>
            </w:r>
          </w:p>
        </w:tc>
        <w:tc>
          <w:tcPr>
            <w:tcW w:w="1843" w:type="dxa"/>
            <w:tcBorders>
              <w:top w:val="single" w:sz="4" w:space="0" w:color="auto"/>
              <w:left w:val="single" w:sz="4" w:space="0" w:color="auto"/>
              <w:bottom w:val="single" w:sz="4" w:space="0" w:color="auto"/>
              <w:right w:val="single" w:sz="4" w:space="0" w:color="auto"/>
            </w:tcBorders>
            <w:vAlign w:val="center"/>
          </w:tcPr>
          <w:p w14:paraId="274C9AB1" w14:textId="3CE134A1"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7268AB2"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1F06E5CC"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2.5</w:t>
            </w:r>
          </w:p>
          <w:p w14:paraId="66AA7D67"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Расчеты себестоимости и цены продукции</w:t>
            </w:r>
          </w:p>
          <w:p w14:paraId="3599BE65"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p w14:paraId="662A0AB2"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p w14:paraId="75E93EFB"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02207BE"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048FAE83" w14:textId="3FFD6246"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24/12</w:t>
            </w:r>
          </w:p>
        </w:tc>
      </w:tr>
      <w:tr w:rsidR="005D54FD" w:rsidRPr="005D54FD" w14:paraId="2401AC23" w14:textId="77777777" w:rsidTr="005D54FD">
        <w:trPr>
          <w:trHeight w:val="1380"/>
        </w:trPr>
        <w:tc>
          <w:tcPr>
            <w:tcW w:w="2552" w:type="dxa"/>
            <w:gridSpan w:val="2"/>
            <w:vMerge/>
            <w:tcBorders>
              <w:left w:val="single" w:sz="4" w:space="0" w:color="auto"/>
              <w:right w:val="single" w:sz="4" w:space="0" w:color="auto"/>
            </w:tcBorders>
            <w:vAlign w:val="center"/>
          </w:tcPr>
          <w:p w14:paraId="3CA37D7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671238C4"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себестоимости продукции. Классификация расходов организации по различным признакам. Группировка расходов по экономическим элементам, статьям калькуляции. </w:t>
            </w:r>
          </w:p>
          <w:p w14:paraId="4118A9E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Себестоимость продукции, ее виды. Понятие сметы затрат на производство продукции и основные методы, используемые при ее составлении: сметный, сводный, калькуляционный. </w:t>
            </w:r>
          </w:p>
          <w:p w14:paraId="6A3B79BB"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Затраты на рубль товарной продукции. Пути  снижения себестоимости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06B9E137" w14:textId="605ABDF4"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66907A98" w14:textId="77777777" w:rsidTr="005D54FD">
        <w:trPr>
          <w:trHeight w:val="20"/>
        </w:trPr>
        <w:tc>
          <w:tcPr>
            <w:tcW w:w="2552" w:type="dxa"/>
            <w:gridSpan w:val="2"/>
            <w:vMerge/>
            <w:tcBorders>
              <w:left w:val="single" w:sz="4" w:space="0" w:color="auto"/>
              <w:right w:val="single" w:sz="4" w:space="0" w:color="auto"/>
            </w:tcBorders>
            <w:vAlign w:val="center"/>
          </w:tcPr>
          <w:p w14:paraId="6F35742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0B7152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Экономическая сущность и виды рыночных цен. Ценовая политика. Методы и стратегии ценообразования. Структура рыночной цены.</w:t>
            </w:r>
          </w:p>
        </w:tc>
        <w:tc>
          <w:tcPr>
            <w:tcW w:w="1843" w:type="dxa"/>
            <w:tcBorders>
              <w:top w:val="single" w:sz="4" w:space="0" w:color="auto"/>
              <w:left w:val="single" w:sz="4" w:space="0" w:color="auto"/>
              <w:bottom w:val="single" w:sz="4" w:space="0" w:color="auto"/>
              <w:right w:val="single" w:sz="4" w:space="0" w:color="auto"/>
            </w:tcBorders>
            <w:vAlign w:val="center"/>
          </w:tcPr>
          <w:p w14:paraId="3AB255C0" w14:textId="7C8A255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7426BD74" w14:textId="77777777" w:rsidTr="005D54FD">
        <w:trPr>
          <w:trHeight w:val="20"/>
        </w:trPr>
        <w:tc>
          <w:tcPr>
            <w:tcW w:w="2552" w:type="dxa"/>
            <w:gridSpan w:val="2"/>
            <w:vMerge/>
            <w:tcBorders>
              <w:left w:val="single" w:sz="4" w:space="0" w:color="auto"/>
              <w:right w:val="single" w:sz="4" w:space="0" w:color="auto"/>
            </w:tcBorders>
            <w:vAlign w:val="center"/>
          </w:tcPr>
          <w:p w14:paraId="4FBBFCD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9E0E72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4411A654" w14:textId="7BBD3FA5" w:rsidR="005D54F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5D54FD" w:rsidRPr="005D54FD" w14:paraId="186F0F59" w14:textId="77777777" w:rsidTr="005D54FD">
        <w:trPr>
          <w:trHeight w:val="625"/>
        </w:trPr>
        <w:tc>
          <w:tcPr>
            <w:tcW w:w="2552" w:type="dxa"/>
            <w:gridSpan w:val="2"/>
            <w:vMerge/>
            <w:tcBorders>
              <w:left w:val="single" w:sz="4" w:space="0" w:color="auto"/>
              <w:right w:val="single" w:sz="4" w:space="0" w:color="auto"/>
            </w:tcBorders>
            <w:vAlign w:val="center"/>
          </w:tcPr>
          <w:p w14:paraId="0D3EFC4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4613AC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Методика расчета различных видов себестоимости. Расчёт калькуляции цеховой себестоимости. Расчёт полной себестоимости. Расчет затрат на рубль товарной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611908AF" w14:textId="6051B3D5"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2F79DE43" w14:textId="77777777" w:rsidTr="005D54FD">
        <w:trPr>
          <w:trHeight w:val="20"/>
        </w:trPr>
        <w:tc>
          <w:tcPr>
            <w:tcW w:w="2552" w:type="dxa"/>
            <w:gridSpan w:val="2"/>
            <w:vMerge/>
            <w:tcBorders>
              <w:left w:val="single" w:sz="4" w:space="0" w:color="auto"/>
              <w:right w:val="single" w:sz="4" w:space="0" w:color="auto"/>
            </w:tcBorders>
            <w:vAlign w:val="center"/>
          </w:tcPr>
          <w:p w14:paraId="77AC80C7"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FD53C0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17.</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Составление сметы затрат на производство. Методика расчета цены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226C4AAF" w14:textId="1F534177" w:rsidR="005D54F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4E282FDF" w14:textId="77777777" w:rsidTr="005D54FD">
        <w:trPr>
          <w:trHeight w:val="20"/>
        </w:trPr>
        <w:tc>
          <w:tcPr>
            <w:tcW w:w="2552" w:type="dxa"/>
            <w:gridSpan w:val="2"/>
            <w:vMerge w:val="restart"/>
            <w:tcBorders>
              <w:top w:val="single" w:sz="4" w:space="0" w:color="auto"/>
              <w:left w:val="single" w:sz="4" w:space="0" w:color="auto"/>
              <w:right w:val="single" w:sz="4" w:space="0" w:color="auto"/>
            </w:tcBorders>
          </w:tcPr>
          <w:p w14:paraId="71507D23" w14:textId="77777777" w:rsidR="00F32B1D" w:rsidRPr="005D54FD" w:rsidRDefault="00F32B1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Тема 2.6</w:t>
            </w:r>
          </w:p>
          <w:p w14:paraId="37DDAEE3" w14:textId="77777777" w:rsidR="00F32B1D" w:rsidRPr="005D54FD" w:rsidRDefault="00F32B1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Расчет финансовых результатов деятельности организации.</w:t>
            </w:r>
          </w:p>
          <w:p w14:paraId="4E8B0804" w14:textId="77777777" w:rsidR="00F32B1D" w:rsidRPr="005D54FD" w:rsidRDefault="00F32B1D" w:rsidP="005D54FD">
            <w:pPr>
              <w:spacing w:after="0" w:line="240" w:lineRule="auto"/>
              <w:jc w:val="both"/>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6BF5B38"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361B3E0C" w14:textId="136D2814" w:rsidR="00F32B1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6019BF">
              <w:rPr>
                <w:rFonts w:ascii="Times New Roman" w:eastAsia="Times New Roman" w:hAnsi="Times New Roman" w:cs="Times New Roman"/>
                <w:b/>
                <w:sz w:val="24"/>
                <w:szCs w:val="24"/>
                <w:lang w:eastAsia="ru-RU"/>
              </w:rPr>
              <w:t>4</w:t>
            </w:r>
            <w:r w:rsidR="001E436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F32B1D" w:rsidRPr="005D54FD" w14:paraId="6ECED649" w14:textId="77777777" w:rsidTr="005D54FD">
        <w:trPr>
          <w:trHeight w:val="1364"/>
        </w:trPr>
        <w:tc>
          <w:tcPr>
            <w:tcW w:w="2552" w:type="dxa"/>
            <w:gridSpan w:val="2"/>
            <w:vMerge/>
            <w:tcBorders>
              <w:left w:val="single" w:sz="4" w:space="0" w:color="auto"/>
              <w:right w:val="single" w:sz="4" w:space="0" w:color="auto"/>
            </w:tcBorders>
            <w:vAlign w:val="center"/>
          </w:tcPr>
          <w:p w14:paraId="76C14BDC"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70882C8F"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Понятие доходов организации. Доходы от обычных видов деятельности, доходы от прочих операций. Прибыль, как важнейший показатель деятельности организации. Показатели прибыли: валовая прибыль, прибыль от продаж, чистая прибыль и др. </w:t>
            </w:r>
          </w:p>
          <w:p w14:paraId="33224AAF"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Распределение прибыли. Прибыль до налогообложения.  Налог на прибыль, расчеты с бюджетом. Распределение чистой прибыли на предприятии.</w:t>
            </w:r>
          </w:p>
        </w:tc>
        <w:tc>
          <w:tcPr>
            <w:tcW w:w="1843" w:type="dxa"/>
            <w:tcBorders>
              <w:top w:val="single" w:sz="4" w:space="0" w:color="auto"/>
              <w:left w:val="single" w:sz="4" w:space="0" w:color="auto"/>
              <w:bottom w:val="single" w:sz="4" w:space="0" w:color="auto"/>
              <w:right w:val="single" w:sz="4" w:space="0" w:color="auto"/>
            </w:tcBorders>
            <w:vAlign w:val="center"/>
          </w:tcPr>
          <w:p w14:paraId="4597E23B" w14:textId="546EF0C4" w:rsidR="00F32B1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235381FB" w14:textId="77777777" w:rsidTr="005D54FD">
        <w:trPr>
          <w:trHeight w:val="20"/>
        </w:trPr>
        <w:tc>
          <w:tcPr>
            <w:tcW w:w="2552" w:type="dxa"/>
            <w:gridSpan w:val="2"/>
            <w:vMerge/>
            <w:tcBorders>
              <w:left w:val="single" w:sz="4" w:space="0" w:color="auto"/>
              <w:right w:val="single" w:sz="4" w:space="0" w:color="auto"/>
            </w:tcBorders>
            <w:vAlign w:val="center"/>
          </w:tcPr>
          <w:p w14:paraId="0FFF9B18"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BEDA2D6"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2 Понятие рентабельности. Общая рентабельность, рентабельность продаж, рентабельность производственных фондов и др. </w:t>
            </w:r>
          </w:p>
        </w:tc>
        <w:tc>
          <w:tcPr>
            <w:tcW w:w="1843" w:type="dxa"/>
            <w:tcBorders>
              <w:top w:val="single" w:sz="4" w:space="0" w:color="auto"/>
              <w:left w:val="single" w:sz="4" w:space="0" w:color="auto"/>
              <w:bottom w:val="single" w:sz="4" w:space="0" w:color="auto"/>
              <w:right w:val="single" w:sz="4" w:space="0" w:color="auto"/>
            </w:tcBorders>
            <w:vAlign w:val="center"/>
          </w:tcPr>
          <w:p w14:paraId="468CD1A5" w14:textId="02AF3F72" w:rsidR="00F32B1D" w:rsidRPr="005D54FD" w:rsidRDefault="009E06F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375E5FE2" w14:textId="77777777" w:rsidTr="005D54FD">
        <w:trPr>
          <w:trHeight w:val="20"/>
        </w:trPr>
        <w:tc>
          <w:tcPr>
            <w:tcW w:w="2552" w:type="dxa"/>
            <w:gridSpan w:val="2"/>
            <w:vMerge/>
            <w:tcBorders>
              <w:left w:val="single" w:sz="4" w:space="0" w:color="auto"/>
              <w:right w:val="single" w:sz="4" w:space="0" w:color="auto"/>
            </w:tcBorders>
            <w:vAlign w:val="center"/>
          </w:tcPr>
          <w:p w14:paraId="55AE4842"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A16F029" w14:textId="77777777" w:rsidR="00F32B1D" w:rsidRPr="005D54FD" w:rsidRDefault="00F32B1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7D0802BF" w14:textId="04CA8C77" w:rsidR="00F32B1D" w:rsidRPr="00F32B1D"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6019BF">
              <w:rPr>
                <w:rFonts w:ascii="Times New Roman" w:eastAsia="Times New Roman" w:hAnsi="Times New Roman" w:cs="Times New Roman"/>
                <w:b/>
                <w:sz w:val="24"/>
                <w:szCs w:val="24"/>
                <w:lang w:eastAsia="ru-RU"/>
              </w:rPr>
              <w:t>2</w:t>
            </w:r>
          </w:p>
        </w:tc>
      </w:tr>
      <w:tr w:rsidR="00F32B1D" w:rsidRPr="005D54FD" w14:paraId="20DA2F40" w14:textId="77777777" w:rsidTr="005D54FD">
        <w:trPr>
          <w:trHeight w:val="562"/>
        </w:trPr>
        <w:tc>
          <w:tcPr>
            <w:tcW w:w="2552" w:type="dxa"/>
            <w:gridSpan w:val="2"/>
            <w:vMerge/>
            <w:tcBorders>
              <w:left w:val="single" w:sz="4" w:space="0" w:color="auto"/>
              <w:right w:val="single" w:sz="4" w:space="0" w:color="auto"/>
            </w:tcBorders>
            <w:vAlign w:val="center"/>
          </w:tcPr>
          <w:p w14:paraId="3A913CBD"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70D3FE1E"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18.</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Планирование прибыли организации. Расчет отдельных видов показателей рентабельности.</w:t>
            </w:r>
          </w:p>
        </w:tc>
        <w:tc>
          <w:tcPr>
            <w:tcW w:w="1843" w:type="dxa"/>
            <w:tcBorders>
              <w:top w:val="single" w:sz="4" w:space="0" w:color="auto"/>
              <w:left w:val="single" w:sz="4" w:space="0" w:color="auto"/>
              <w:bottom w:val="single" w:sz="4" w:space="0" w:color="auto"/>
              <w:right w:val="single" w:sz="4" w:space="0" w:color="auto"/>
            </w:tcBorders>
            <w:vAlign w:val="center"/>
          </w:tcPr>
          <w:p w14:paraId="0FC8AE7A" w14:textId="6B142ADE" w:rsidR="00F32B1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F32B1D" w:rsidRPr="005D54FD" w14:paraId="1AA64F92" w14:textId="77777777" w:rsidTr="005D54FD">
        <w:trPr>
          <w:trHeight w:val="562"/>
        </w:trPr>
        <w:tc>
          <w:tcPr>
            <w:tcW w:w="2552" w:type="dxa"/>
            <w:gridSpan w:val="2"/>
            <w:vMerge/>
            <w:tcBorders>
              <w:left w:val="single" w:sz="4" w:space="0" w:color="auto"/>
              <w:right w:val="single" w:sz="4" w:space="0" w:color="auto"/>
            </w:tcBorders>
            <w:vAlign w:val="center"/>
          </w:tcPr>
          <w:p w14:paraId="6D53752D" w14:textId="77777777" w:rsidR="00F32B1D" w:rsidRPr="005D54FD" w:rsidRDefault="00F32B1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35C331C4" w14:textId="77777777" w:rsidR="00F32B1D" w:rsidRPr="005D54FD" w:rsidRDefault="00F32B1D" w:rsidP="00F32B1D">
            <w:pPr>
              <w:spacing w:after="0" w:line="240" w:lineRule="auto"/>
              <w:rPr>
                <w:rFonts w:ascii="Times New Roman" w:eastAsia="Times New Roman" w:hAnsi="Times New Roman" w:cs="Times New Roman"/>
                <w:bCs/>
                <w:sz w:val="24"/>
                <w:szCs w:val="24"/>
                <w:lang w:eastAsia="ru-RU"/>
              </w:rPr>
            </w:pPr>
            <w:r w:rsidRPr="00F32B1D">
              <w:rPr>
                <w:rFonts w:ascii="Times New Roman" w:eastAsia="Times New Roman" w:hAnsi="Times New Roman" w:cs="Times New Roman"/>
                <w:bCs/>
                <w:sz w:val="24"/>
                <w:szCs w:val="24"/>
                <w:lang w:eastAsia="ru-RU"/>
              </w:rPr>
              <w:t>Практическое занятие 1</w:t>
            </w:r>
            <w:r>
              <w:rPr>
                <w:rFonts w:ascii="Times New Roman" w:eastAsia="Times New Roman" w:hAnsi="Times New Roman" w:cs="Times New Roman"/>
                <w:bCs/>
                <w:sz w:val="24"/>
                <w:szCs w:val="24"/>
                <w:lang w:eastAsia="ru-RU"/>
              </w:rPr>
              <w:t xml:space="preserve">9 </w:t>
            </w:r>
            <w:r w:rsidRPr="00F32B1D">
              <w:rPr>
                <w:rFonts w:ascii="Times New Roman" w:eastAsia="Times New Roman" w:hAnsi="Times New Roman" w:cs="Times New Roman"/>
                <w:bCs/>
                <w:sz w:val="24"/>
                <w:szCs w:val="24"/>
                <w:lang w:eastAsia="ru-RU"/>
              </w:rPr>
              <w:t>Решение задач по теме «Основные фонды»</w:t>
            </w:r>
          </w:p>
        </w:tc>
        <w:tc>
          <w:tcPr>
            <w:tcW w:w="1843" w:type="dxa"/>
            <w:tcBorders>
              <w:top w:val="single" w:sz="4" w:space="0" w:color="auto"/>
              <w:left w:val="single" w:sz="4" w:space="0" w:color="auto"/>
              <w:bottom w:val="single" w:sz="4" w:space="0" w:color="auto"/>
              <w:right w:val="single" w:sz="4" w:space="0" w:color="auto"/>
            </w:tcBorders>
            <w:vAlign w:val="center"/>
          </w:tcPr>
          <w:p w14:paraId="1C58EDC5" w14:textId="58D8CB12" w:rsidR="00F32B1D" w:rsidRPr="005D54FD" w:rsidRDefault="006019BF"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6EC44D39" w14:textId="77777777" w:rsidTr="005D54FD">
        <w:trPr>
          <w:trHeight w:val="144"/>
        </w:trPr>
        <w:tc>
          <w:tcPr>
            <w:tcW w:w="2552" w:type="dxa"/>
            <w:gridSpan w:val="2"/>
            <w:vMerge w:val="restart"/>
            <w:tcBorders>
              <w:top w:val="single" w:sz="4" w:space="0" w:color="auto"/>
              <w:left w:val="single" w:sz="4" w:space="0" w:color="auto"/>
              <w:right w:val="single" w:sz="4" w:space="0" w:color="auto"/>
            </w:tcBorders>
          </w:tcPr>
          <w:p w14:paraId="794765EF"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2.7 Конкурентоспособность и качество продукции</w:t>
            </w:r>
          </w:p>
          <w:p w14:paraId="431E701E"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p w14:paraId="01C01721"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143F380"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Содержание </w:t>
            </w:r>
          </w:p>
        </w:tc>
        <w:tc>
          <w:tcPr>
            <w:tcW w:w="1843" w:type="dxa"/>
            <w:tcBorders>
              <w:top w:val="single" w:sz="4" w:space="0" w:color="auto"/>
              <w:left w:val="single" w:sz="4" w:space="0" w:color="auto"/>
              <w:right w:val="single" w:sz="4" w:space="0" w:color="auto"/>
            </w:tcBorders>
          </w:tcPr>
          <w:p w14:paraId="66E15D47" w14:textId="6762CE07" w:rsidR="005D54FD" w:rsidRPr="005D54FD" w:rsidRDefault="006019BF" w:rsidP="001E43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w:t>
            </w:r>
            <w:r w:rsidR="009B1640">
              <w:rPr>
                <w:rFonts w:ascii="Times New Roman" w:eastAsia="Times New Roman" w:hAnsi="Times New Roman" w:cs="Times New Roman"/>
                <w:b/>
                <w:sz w:val="24"/>
                <w:szCs w:val="24"/>
                <w:lang w:eastAsia="ru-RU"/>
              </w:rPr>
              <w:t>2</w:t>
            </w:r>
            <w:r w:rsidR="001E4366">
              <w:rPr>
                <w:rFonts w:ascii="Times New Roman" w:eastAsia="Times New Roman" w:hAnsi="Times New Roman" w:cs="Times New Roman"/>
                <w:b/>
                <w:sz w:val="24"/>
                <w:szCs w:val="24"/>
                <w:lang w:eastAsia="ru-RU"/>
              </w:rPr>
              <w:t>/</w:t>
            </w:r>
            <w:r w:rsidR="009E06F2">
              <w:rPr>
                <w:rFonts w:ascii="Times New Roman" w:eastAsia="Times New Roman" w:hAnsi="Times New Roman" w:cs="Times New Roman"/>
                <w:b/>
                <w:sz w:val="24"/>
                <w:szCs w:val="24"/>
                <w:lang w:eastAsia="ru-RU"/>
              </w:rPr>
              <w:t>12</w:t>
            </w:r>
          </w:p>
        </w:tc>
      </w:tr>
      <w:tr w:rsidR="005D54FD" w:rsidRPr="005D54FD" w14:paraId="0E82047F" w14:textId="77777777" w:rsidTr="005D54FD">
        <w:trPr>
          <w:trHeight w:val="1415"/>
        </w:trPr>
        <w:tc>
          <w:tcPr>
            <w:tcW w:w="2552" w:type="dxa"/>
            <w:gridSpan w:val="2"/>
            <w:vMerge/>
            <w:tcBorders>
              <w:left w:val="single" w:sz="4" w:space="0" w:color="auto"/>
              <w:right w:val="single" w:sz="4" w:space="0" w:color="auto"/>
            </w:tcBorders>
          </w:tcPr>
          <w:p w14:paraId="7BD37B24"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7B280298"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 xml:space="preserve">1 </w:t>
            </w:r>
            <w:r w:rsidRPr="005D54FD">
              <w:rPr>
                <w:rFonts w:ascii="Times New Roman" w:eastAsia="Times New Roman" w:hAnsi="Times New Roman" w:cs="Times New Roman"/>
                <w:sz w:val="24"/>
                <w:szCs w:val="24"/>
                <w:lang w:eastAsia="ru-RU"/>
              </w:rPr>
              <w:t xml:space="preserve">Система управления качеством продукции на предприятии. Система показателей качества продукции. Конкурентоспособность продукции, её сущность и методы определения. Показатели конкурентоспособности. </w:t>
            </w:r>
          </w:p>
          <w:p w14:paraId="48F87E6C"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Система стандартизации продукции.</w:t>
            </w:r>
          </w:p>
          <w:p w14:paraId="0016E32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Аттестация и сертификация продукции и технологических процессов</w:t>
            </w:r>
          </w:p>
        </w:tc>
        <w:tc>
          <w:tcPr>
            <w:tcW w:w="1843" w:type="dxa"/>
            <w:tcBorders>
              <w:left w:val="single" w:sz="4" w:space="0" w:color="auto"/>
              <w:right w:val="single" w:sz="4" w:space="0" w:color="auto"/>
            </w:tcBorders>
          </w:tcPr>
          <w:p w14:paraId="09153AEB" w14:textId="05ECA15E" w:rsidR="005D54FD" w:rsidRPr="005D54FD" w:rsidRDefault="009B1640"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D54FD" w:rsidRPr="005D54FD" w14:paraId="41F83B7B" w14:textId="77777777" w:rsidTr="005D54FD">
        <w:trPr>
          <w:trHeight w:val="20"/>
        </w:trPr>
        <w:tc>
          <w:tcPr>
            <w:tcW w:w="2552" w:type="dxa"/>
            <w:gridSpan w:val="2"/>
            <w:vMerge/>
            <w:tcBorders>
              <w:top w:val="nil"/>
              <w:left w:val="single" w:sz="4" w:space="0" w:color="auto"/>
              <w:right w:val="single" w:sz="4" w:space="0" w:color="auto"/>
            </w:tcBorders>
          </w:tcPr>
          <w:p w14:paraId="2CF322F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0691598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11248B14" w14:textId="0B504CC0" w:rsidR="005D54FD" w:rsidRPr="001E4366" w:rsidRDefault="009E06F2"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r w:rsidR="005D54FD" w:rsidRPr="005D54FD" w14:paraId="7401EDA1" w14:textId="77777777" w:rsidTr="005D54FD">
        <w:trPr>
          <w:trHeight w:val="614"/>
        </w:trPr>
        <w:tc>
          <w:tcPr>
            <w:tcW w:w="2552" w:type="dxa"/>
            <w:gridSpan w:val="2"/>
            <w:vMerge/>
            <w:tcBorders>
              <w:top w:val="nil"/>
              <w:left w:val="single" w:sz="4" w:space="0" w:color="auto"/>
              <w:right w:val="single" w:sz="4" w:space="0" w:color="auto"/>
            </w:tcBorders>
          </w:tcPr>
          <w:p w14:paraId="6B0EC6E1"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30F0A6D7"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19.</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Ознакомление со стандартами на сырьё, материалы и изделия</w:t>
            </w:r>
          </w:p>
          <w:p w14:paraId="1B3D5EC0"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sz w:val="24"/>
                <w:szCs w:val="24"/>
                <w:lang w:eastAsia="ru-RU"/>
              </w:rPr>
              <w:t>Расчет отдельных показателей качества продукции</w:t>
            </w:r>
          </w:p>
        </w:tc>
        <w:tc>
          <w:tcPr>
            <w:tcW w:w="1843" w:type="dxa"/>
            <w:tcBorders>
              <w:left w:val="single" w:sz="4" w:space="0" w:color="auto"/>
              <w:right w:val="single" w:sz="4" w:space="0" w:color="auto"/>
            </w:tcBorders>
          </w:tcPr>
          <w:p w14:paraId="1C689AA8" w14:textId="2F33F314" w:rsidR="005D54F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5D54FD" w:rsidRPr="005D54FD" w14:paraId="1099EB7E" w14:textId="77777777" w:rsidTr="005D54FD">
        <w:trPr>
          <w:trHeight w:val="614"/>
        </w:trPr>
        <w:tc>
          <w:tcPr>
            <w:tcW w:w="2552" w:type="dxa"/>
            <w:gridSpan w:val="2"/>
            <w:vMerge/>
            <w:tcBorders>
              <w:top w:val="nil"/>
              <w:left w:val="single" w:sz="4" w:space="0" w:color="auto"/>
              <w:right w:val="single" w:sz="4" w:space="0" w:color="auto"/>
            </w:tcBorders>
          </w:tcPr>
          <w:p w14:paraId="0906281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p>
        </w:tc>
        <w:tc>
          <w:tcPr>
            <w:tcW w:w="10205" w:type="dxa"/>
            <w:tcBorders>
              <w:top w:val="single" w:sz="4" w:space="0" w:color="auto"/>
              <w:left w:val="single" w:sz="4" w:space="0" w:color="auto"/>
              <w:right w:val="single" w:sz="4" w:space="0" w:color="auto"/>
            </w:tcBorders>
          </w:tcPr>
          <w:p w14:paraId="4C3C8B5D"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20.</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Ознакомление со стандартами на сырьё, материалы и изделия</w:t>
            </w:r>
          </w:p>
          <w:p w14:paraId="49BB518A"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отдельных показателей качества продукции</w:t>
            </w:r>
          </w:p>
        </w:tc>
        <w:tc>
          <w:tcPr>
            <w:tcW w:w="1843" w:type="dxa"/>
            <w:tcBorders>
              <w:left w:val="single" w:sz="4" w:space="0" w:color="auto"/>
              <w:right w:val="single" w:sz="4" w:space="0" w:color="auto"/>
            </w:tcBorders>
          </w:tcPr>
          <w:p w14:paraId="32340469" w14:textId="7CD2B02C" w:rsidR="005D54FD" w:rsidRPr="005D54FD" w:rsidRDefault="009E06F2" w:rsidP="001E43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B1640" w:rsidRPr="005D54FD" w14:paraId="1DC8F70E" w14:textId="77777777" w:rsidTr="005D54FD">
        <w:tc>
          <w:tcPr>
            <w:tcW w:w="12757" w:type="dxa"/>
            <w:gridSpan w:val="3"/>
          </w:tcPr>
          <w:p w14:paraId="2C9C3763" w14:textId="59D7E21A" w:rsidR="009B1640" w:rsidRPr="009B1640" w:rsidRDefault="009B1640" w:rsidP="009B1640">
            <w:pPr>
              <w:spacing w:after="0" w:line="240" w:lineRule="auto"/>
              <w:rPr>
                <w:rFonts w:ascii="Times New Roman" w:eastAsia="Times New Roman" w:hAnsi="Times New Roman" w:cs="Times New Roman"/>
                <w:b/>
                <w:bCs/>
                <w:sz w:val="24"/>
                <w:szCs w:val="24"/>
                <w:lang w:eastAsia="ru-RU"/>
              </w:rPr>
            </w:pPr>
            <w:r w:rsidRPr="009B1640">
              <w:rPr>
                <w:rFonts w:ascii="Times New Roman" w:eastAsia="Times New Roman" w:hAnsi="Times New Roman" w:cs="Times New Roman"/>
                <w:b/>
                <w:bCs/>
                <w:sz w:val="24"/>
                <w:szCs w:val="24"/>
                <w:lang w:eastAsia="ru-RU"/>
              </w:rPr>
              <w:t xml:space="preserve">Примерная тематика самостоятельной учебной работы при изучении раздела </w:t>
            </w:r>
            <w:r>
              <w:rPr>
                <w:rFonts w:ascii="Times New Roman" w:eastAsia="Times New Roman" w:hAnsi="Times New Roman" w:cs="Times New Roman"/>
                <w:b/>
                <w:bCs/>
                <w:sz w:val="24"/>
                <w:szCs w:val="24"/>
                <w:lang w:eastAsia="ru-RU"/>
              </w:rPr>
              <w:t>2</w:t>
            </w:r>
          </w:p>
          <w:p w14:paraId="0005A5DD" w14:textId="77777777" w:rsidR="009B1640" w:rsidRPr="009B1640" w:rsidRDefault="009B1640" w:rsidP="009B1640">
            <w:pPr>
              <w:spacing w:after="0" w:line="240" w:lineRule="auto"/>
              <w:rPr>
                <w:rFonts w:ascii="Times New Roman" w:eastAsia="Times New Roman" w:hAnsi="Times New Roman" w:cs="Times New Roman"/>
                <w:sz w:val="24"/>
                <w:szCs w:val="24"/>
                <w:lang w:eastAsia="ru-RU"/>
              </w:rPr>
            </w:pPr>
            <w:r w:rsidRPr="009B1640">
              <w:rPr>
                <w:rFonts w:ascii="Times New Roman" w:eastAsia="Times New Roman" w:hAnsi="Times New Roman" w:cs="Times New Roman"/>
                <w:sz w:val="24"/>
                <w:szCs w:val="24"/>
                <w:lang w:eastAsia="ru-RU"/>
              </w:rPr>
              <w:t>1.Подготовка реферата по методам управления, особенностям отрасли и перспективам её развития, сберегающим технологиям</w:t>
            </w:r>
          </w:p>
          <w:p w14:paraId="45B16A16" w14:textId="73B8BB0A" w:rsidR="009B1640" w:rsidRDefault="009B1640" w:rsidP="009B1640">
            <w:pPr>
              <w:spacing w:after="0" w:line="240" w:lineRule="auto"/>
              <w:rPr>
                <w:rFonts w:ascii="Times New Roman" w:eastAsia="Times New Roman" w:hAnsi="Times New Roman" w:cs="Times New Roman"/>
                <w:b/>
                <w:bCs/>
                <w:sz w:val="24"/>
                <w:szCs w:val="24"/>
                <w:lang w:eastAsia="ru-RU"/>
              </w:rPr>
            </w:pPr>
            <w:r w:rsidRPr="009B1640">
              <w:rPr>
                <w:rFonts w:ascii="Times New Roman" w:eastAsia="Times New Roman" w:hAnsi="Times New Roman" w:cs="Times New Roman"/>
                <w:sz w:val="24"/>
                <w:szCs w:val="24"/>
                <w:lang w:eastAsia="ru-RU"/>
              </w:rPr>
              <w:t>2. Расчетные задания по темам 2.2-2.6</w:t>
            </w:r>
          </w:p>
        </w:tc>
        <w:tc>
          <w:tcPr>
            <w:tcW w:w="1843" w:type="dxa"/>
            <w:vAlign w:val="center"/>
          </w:tcPr>
          <w:p w14:paraId="423F9F24" w14:textId="4A09E499" w:rsidR="009B1640" w:rsidRDefault="009B1640"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7B529E" w:rsidRPr="005D54FD" w14:paraId="75FB31B3" w14:textId="77777777" w:rsidTr="005D54FD">
        <w:tc>
          <w:tcPr>
            <w:tcW w:w="12757" w:type="dxa"/>
            <w:gridSpan w:val="3"/>
          </w:tcPr>
          <w:p w14:paraId="3913F70D" w14:textId="77777777" w:rsidR="007B529E" w:rsidRPr="005D54FD" w:rsidRDefault="007B529E" w:rsidP="005D54F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Промежуточная аттестация</w:t>
            </w:r>
          </w:p>
        </w:tc>
        <w:tc>
          <w:tcPr>
            <w:tcW w:w="1843" w:type="dxa"/>
            <w:vAlign w:val="center"/>
          </w:tcPr>
          <w:p w14:paraId="4DF9749B" w14:textId="000C8060" w:rsidR="007B529E" w:rsidRDefault="009B1640"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5D54FD" w:rsidRPr="005D54FD" w14:paraId="5BA212E7"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40AEA69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Раздел 3.</w:t>
            </w:r>
            <w:r w:rsidRPr="005D54FD">
              <w:rPr>
                <w:rFonts w:ascii="Times New Roman" w:eastAsia="Times New Roman" w:hAnsi="Times New Roman" w:cs="Times New Roman"/>
                <w:b/>
                <w:spacing w:val="-4"/>
                <w:sz w:val="24"/>
                <w:szCs w:val="24"/>
                <w:lang w:eastAsia="ru-RU"/>
              </w:rPr>
              <w:t xml:space="preserve"> Анализ производственной деятельности </w:t>
            </w:r>
            <w:r w:rsidRPr="005D54FD">
              <w:rPr>
                <w:rFonts w:ascii="Times New Roman" w:eastAsia="Times New Roman" w:hAnsi="Times New Roman" w:cs="Times New Roman"/>
                <w:b/>
                <w:sz w:val="24"/>
                <w:szCs w:val="24"/>
                <w:lang w:eastAsia="ru-RU"/>
              </w:rPr>
              <w:t>подразделения</w:t>
            </w:r>
          </w:p>
        </w:tc>
        <w:tc>
          <w:tcPr>
            <w:tcW w:w="1843" w:type="dxa"/>
            <w:tcBorders>
              <w:top w:val="single" w:sz="4" w:space="0" w:color="auto"/>
              <w:left w:val="single" w:sz="4" w:space="0" w:color="auto"/>
              <w:right w:val="single" w:sz="4" w:space="0" w:color="auto"/>
            </w:tcBorders>
          </w:tcPr>
          <w:p w14:paraId="073A1E1E" w14:textId="446C091C"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6019BF">
              <w:rPr>
                <w:rFonts w:ascii="Times New Roman" w:eastAsia="Times New Roman" w:hAnsi="Times New Roman" w:cs="Times New Roman"/>
                <w:b/>
                <w:sz w:val="24"/>
                <w:szCs w:val="24"/>
                <w:lang w:eastAsia="ru-RU"/>
              </w:rPr>
              <w:t>109/37</w:t>
            </w:r>
          </w:p>
        </w:tc>
      </w:tr>
      <w:tr w:rsidR="005D54FD" w:rsidRPr="005D54FD" w14:paraId="69BFD6AC"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73BC15FC"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МДК.04.01. </w:t>
            </w:r>
            <w:r w:rsidRPr="005D54FD">
              <w:rPr>
                <w:rFonts w:ascii="Times New Roman" w:eastAsia="Times New Roman" w:hAnsi="Times New Roman" w:cs="Times New Roman"/>
                <w:b/>
                <w:spacing w:val="-3"/>
                <w:sz w:val="24"/>
                <w:szCs w:val="24"/>
                <w:lang w:eastAsia="ru-RU"/>
              </w:rPr>
              <w:t xml:space="preserve">Основы управления </w:t>
            </w:r>
            <w:r w:rsidRPr="005D54FD">
              <w:rPr>
                <w:rFonts w:ascii="Times New Roman" w:eastAsia="Times New Roman" w:hAnsi="Times New Roman" w:cs="Times New Roman"/>
                <w:b/>
                <w:sz w:val="24"/>
                <w:szCs w:val="24"/>
                <w:lang w:eastAsia="ru-RU"/>
              </w:rPr>
              <w:t xml:space="preserve">персоналом производственного подразделения </w:t>
            </w:r>
          </w:p>
        </w:tc>
        <w:tc>
          <w:tcPr>
            <w:tcW w:w="1843" w:type="dxa"/>
            <w:tcBorders>
              <w:left w:val="single" w:sz="4" w:space="0" w:color="auto"/>
              <w:bottom w:val="single" w:sz="4" w:space="0" w:color="auto"/>
              <w:right w:val="single" w:sz="4" w:space="0" w:color="auto"/>
            </w:tcBorders>
          </w:tcPr>
          <w:p w14:paraId="11A45E3C" w14:textId="5A7AFF45"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 xml:space="preserve">       </w:t>
            </w:r>
            <w:r w:rsidR="009B1640">
              <w:rPr>
                <w:rFonts w:ascii="Times New Roman" w:eastAsia="Times New Roman" w:hAnsi="Times New Roman" w:cs="Times New Roman"/>
                <w:b/>
                <w:sz w:val="24"/>
                <w:szCs w:val="24"/>
                <w:lang w:eastAsia="ru-RU"/>
              </w:rPr>
              <w:t>294/119</w:t>
            </w:r>
          </w:p>
        </w:tc>
      </w:tr>
      <w:tr w:rsidR="005D54FD" w:rsidRPr="005D54FD" w14:paraId="1E5E9237" w14:textId="77777777" w:rsidTr="005D54FD">
        <w:tc>
          <w:tcPr>
            <w:tcW w:w="2552" w:type="dxa"/>
            <w:gridSpan w:val="2"/>
            <w:vMerge w:val="restart"/>
            <w:tcBorders>
              <w:top w:val="single" w:sz="4" w:space="0" w:color="auto"/>
              <w:left w:val="single" w:sz="4" w:space="0" w:color="auto"/>
              <w:right w:val="single" w:sz="4" w:space="0" w:color="auto"/>
            </w:tcBorders>
          </w:tcPr>
          <w:p w14:paraId="7F9B6B22"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Тема 3.1  </w:t>
            </w:r>
          </w:p>
          <w:p w14:paraId="0869F1B7"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Анализ организации производства на предприятиях отрасли</w:t>
            </w:r>
          </w:p>
          <w:p w14:paraId="636A9E6B" w14:textId="77777777" w:rsidR="005D54FD" w:rsidRPr="005D54FD" w:rsidRDefault="005D54FD" w:rsidP="005D54FD">
            <w:pPr>
              <w:spacing w:after="0" w:line="240" w:lineRule="auto"/>
              <w:jc w:val="both"/>
              <w:rPr>
                <w:rFonts w:ascii="Times New Roman" w:eastAsia="Calibri" w:hAnsi="Times New Roman" w:cs="Times New Roman"/>
                <w:b/>
                <w:bCs/>
                <w:sz w:val="24"/>
                <w:szCs w:val="24"/>
                <w:lang w:eastAsia="ru-RU"/>
              </w:rPr>
            </w:pPr>
          </w:p>
          <w:p w14:paraId="0C4C5DC5"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p w14:paraId="68B5FB72"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p w14:paraId="287C3D0D"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p w14:paraId="413EE022"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24294BF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lastRenderedPageBreak/>
              <w:t xml:space="preserve">Содержание  </w:t>
            </w:r>
          </w:p>
        </w:tc>
        <w:tc>
          <w:tcPr>
            <w:tcW w:w="1843" w:type="dxa"/>
            <w:tcBorders>
              <w:top w:val="single" w:sz="4" w:space="0" w:color="auto"/>
              <w:left w:val="single" w:sz="4" w:space="0" w:color="auto"/>
              <w:right w:val="single" w:sz="4" w:space="0" w:color="auto"/>
            </w:tcBorders>
          </w:tcPr>
          <w:p w14:paraId="051F5723" w14:textId="6334B052" w:rsidR="005D54FD" w:rsidRPr="006019BF" w:rsidRDefault="006019BF" w:rsidP="006019B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r w:rsidR="005D54FD" w:rsidRPr="006019BF">
              <w:rPr>
                <w:rFonts w:ascii="Times New Roman" w:eastAsia="Times New Roman" w:hAnsi="Times New Roman" w:cs="Times New Roman"/>
                <w:b/>
                <w:bCs/>
                <w:sz w:val="24"/>
                <w:szCs w:val="24"/>
                <w:lang w:eastAsia="ru-RU"/>
              </w:rPr>
              <w:t>12</w:t>
            </w:r>
          </w:p>
        </w:tc>
      </w:tr>
      <w:tr w:rsidR="005D54FD" w:rsidRPr="005D54FD" w14:paraId="090CA86E" w14:textId="77777777" w:rsidTr="005D54FD">
        <w:trPr>
          <w:trHeight w:val="757"/>
        </w:trPr>
        <w:tc>
          <w:tcPr>
            <w:tcW w:w="2552" w:type="dxa"/>
            <w:gridSpan w:val="2"/>
            <w:vMerge/>
            <w:tcBorders>
              <w:left w:val="single" w:sz="4" w:space="0" w:color="auto"/>
              <w:right w:val="single" w:sz="4" w:space="0" w:color="auto"/>
            </w:tcBorders>
            <w:vAlign w:val="center"/>
          </w:tcPr>
          <w:p w14:paraId="2D1BF9C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254B4C06"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Производственная структура и инфраструктура предприятия. Научные принципы организации производства. Принципы, формы и методы организации производственного и технологического процессов. Понятие производственного цикла, его продолжительность.</w:t>
            </w:r>
          </w:p>
        </w:tc>
        <w:tc>
          <w:tcPr>
            <w:tcW w:w="1843" w:type="dxa"/>
            <w:tcBorders>
              <w:left w:val="single" w:sz="4" w:space="0" w:color="auto"/>
              <w:right w:val="single" w:sz="4" w:space="0" w:color="auto"/>
            </w:tcBorders>
            <w:vAlign w:val="center"/>
          </w:tcPr>
          <w:p w14:paraId="54B04324" w14:textId="19C22508"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33FC0CB2" w14:textId="77777777" w:rsidTr="005D54FD">
        <w:trPr>
          <w:trHeight w:val="562"/>
        </w:trPr>
        <w:tc>
          <w:tcPr>
            <w:tcW w:w="2552" w:type="dxa"/>
            <w:gridSpan w:val="2"/>
            <w:vMerge/>
            <w:tcBorders>
              <w:left w:val="single" w:sz="4" w:space="0" w:color="auto"/>
              <w:right w:val="single" w:sz="4" w:space="0" w:color="auto"/>
            </w:tcBorders>
            <w:vAlign w:val="center"/>
          </w:tcPr>
          <w:p w14:paraId="45A62A19"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2A9EC62"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Показатели по производству продукции: натуральные и стоимостные. Производственная программа предприятия</w:t>
            </w:r>
          </w:p>
        </w:tc>
        <w:tc>
          <w:tcPr>
            <w:tcW w:w="1843" w:type="dxa"/>
            <w:tcBorders>
              <w:left w:val="single" w:sz="4" w:space="0" w:color="auto"/>
              <w:bottom w:val="single" w:sz="4" w:space="0" w:color="auto"/>
              <w:right w:val="single" w:sz="4" w:space="0" w:color="auto"/>
            </w:tcBorders>
            <w:vAlign w:val="center"/>
          </w:tcPr>
          <w:p w14:paraId="1BDE2347" w14:textId="481368D7"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52C80D48" w14:textId="77777777" w:rsidTr="005D54FD">
        <w:trPr>
          <w:trHeight w:val="562"/>
        </w:trPr>
        <w:tc>
          <w:tcPr>
            <w:tcW w:w="2552" w:type="dxa"/>
            <w:gridSpan w:val="2"/>
            <w:vMerge/>
            <w:tcBorders>
              <w:left w:val="single" w:sz="4" w:space="0" w:color="auto"/>
              <w:right w:val="single" w:sz="4" w:space="0" w:color="auto"/>
            </w:tcBorders>
            <w:vAlign w:val="center"/>
          </w:tcPr>
          <w:p w14:paraId="677FE174"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2FF90259"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3 Производственная мощность предприятия, порядок её расчёта в организации. Показатели, характеризующие эффективность использования основного и вспомогательного оборудования.</w:t>
            </w:r>
          </w:p>
        </w:tc>
        <w:tc>
          <w:tcPr>
            <w:tcW w:w="1843" w:type="dxa"/>
            <w:tcBorders>
              <w:left w:val="single" w:sz="4" w:space="0" w:color="auto"/>
              <w:bottom w:val="single" w:sz="4" w:space="0" w:color="auto"/>
              <w:right w:val="single" w:sz="4" w:space="0" w:color="auto"/>
            </w:tcBorders>
            <w:vAlign w:val="center"/>
          </w:tcPr>
          <w:p w14:paraId="7EDBD6B0" w14:textId="2BA9DE24" w:rsidR="005D54FD" w:rsidRPr="005D54FD" w:rsidRDefault="006019BF"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2390BC79" w14:textId="77777777" w:rsidTr="005D54FD">
        <w:tc>
          <w:tcPr>
            <w:tcW w:w="2552" w:type="dxa"/>
            <w:gridSpan w:val="2"/>
            <w:vMerge/>
            <w:tcBorders>
              <w:left w:val="single" w:sz="4" w:space="0" w:color="auto"/>
              <w:right w:val="single" w:sz="4" w:space="0" w:color="auto"/>
            </w:tcBorders>
            <w:vAlign w:val="center"/>
          </w:tcPr>
          <w:p w14:paraId="5FB259F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833797B"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tcPr>
          <w:p w14:paraId="49C84876" w14:textId="5A4E137B" w:rsidR="005D54FD" w:rsidRPr="006019BF" w:rsidRDefault="006019BF"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r>
      <w:tr w:rsidR="005D54FD" w:rsidRPr="005D54FD" w14:paraId="5A519167" w14:textId="77777777" w:rsidTr="005D54FD">
        <w:trPr>
          <w:trHeight w:val="569"/>
        </w:trPr>
        <w:tc>
          <w:tcPr>
            <w:tcW w:w="2552" w:type="dxa"/>
            <w:gridSpan w:val="2"/>
            <w:vMerge/>
            <w:tcBorders>
              <w:left w:val="single" w:sz="4" w:space="0" w:color="auto"/>
              <w:right w:val="single" w:sz="4" w:space="0" w:color="auto"/>
            </w:tcBorders>
            <w:vAlign w:val="center"/>
          </w:tcPr>
          <w:p w14:paraId="029B2D20"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61EDCD3"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21.</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Экскурсия на предприятия (разработка производственной структуры конкретного предприятия, расчет длительности производственного цикла)</w:t>
            </w:r>
          </w:p>
        </w:tc>
        <w:tc>
          <w:tcPr>
            <w:tcW w:w="1843" w:type="dxa"/>
            <w:tcBorders>
              <w:left w:val="single" w:sz="4" w:space="0" w:color="auto"/>
              <w:right w:val="single" w:sz="4" w:space="0" w:color="auto"/>
            </w:tcBorders>
            <w:vAlign w:val="center"/>
          </w:tcPr>
          <w:p w14:paraId="390A46F9" w14:textId="708314CD"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1EEAD2CD" w14:textId="77777777" w:rsidTr="005D54FD">
        <w:trPr>
          <w:trHeight w:val="277"/>
        </w:trPr>
        <w:tc>
          <w:tcPr>
            <w:tcW w:w="2552" w:type="dxa"/>
            <w:gridSpan w:val="2"/>
            <w:vMerge/>
            <w:tcBorders>
              <w:left w:val="single" w:sz="4" w:space="0" w:color="auto"/>
              <w:right w:val="single" w:sz="4" w:space="0" w:color="auto"/>
            </w:tcBorders>
            <w:vAlign w:val="center"/>
          </w:tcPr>
          <w:p w14:paraId="0643F92F"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78BB2E9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Практическое занятие 22.</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Экскурсия на предприятия (разработка производственной структуры конкретного предприятия, расчет длительности производственного цикла)</w:t>
            </w:r>
          </w:p>
        </w:tc>
        <w:tc>
          <w:tcPr>
            <w:tcW w:w="1843" w:type="dxa"/>
            <w:tcBorders>
              <w:left w:val="single" w:sz="4" w:space="0" w:color="auto"/>
              <w:right w:val="single" w:sz="4" w:space="0" w:color="auto"/>
            </w:tcBorders>
            <w:vAlign w:val="center"/>
          </w:tcPr>
          <w:p w14:paraId="3FF7C26E" w14:textId="7F944FC4"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8E516D1" w14:textId="77777777" w:rsidTr="00202B94">
        <w:trPr>
          <w:trHeight w:val="695"/>
        </w:trPr>
        <w:tc>
          <w:tcPr>
            <w:tcW w:w="2552" w:type="dxa"/>
            <w:gridSpan w:val="2"/>
            <w:vMerge/>
            <w:tcBorders>
              <w:left w:val="single" w:sz="4" w:space="0" w:color="auto"/>
              <w:right w:val="single" w:sz="4" w:space="0" w:color="auto"/>
            </w:tcBorders>
            <w:vAlign w:val="center"/>
          </w:tcPr>
          <w:p w14:paraId="31A5B7F9"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D8F9975"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23.</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Расчет показателей производственной программы и производственной мощности</w:t>
            </w:r>
          </w:p>
        </w:tc>
        <w:tc>
          <w:tcPr>
            <w:tcW w:w="1843" w:type="dxa"/>
            <w:tcBorders>
              <w:left w:val="single" w:sz="4" w:space="0" w:color="auto"/>
              <w:right w:val="single" w:sz="4" w:space="0" w:color="auto"/>
            </w:tcBorders>
            <w:vAlign w:val="center"/>
          </w:tcPr>
          <w:p w14:paraId="48FEFAB7" w14:textId="5B5214B4" w:rsidR="005D54FD" w:rsidRPr="005D54FD" w:rsidRDefault="006019BF"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3FA71732" w14:textId="77777777" w:rsidTr="005D54FD">
        <w:trPr>
          <w:trHeight w:val="282"/>
        </w:trPr>
        <w:tc>
          <w:tcPr>
            <w:tcW w:w="2552" w:type="dxa"/>
            <w:gridSpan w:val="2"/>
            <w:vMerge w:val="restart"/>
            <w:tcBorders>
              <w:top w:val="single" w:sz="4" w:space="0" w:color="auto"/>
              <w:left w:val="single" w:sz="4" w:space="0" w:color="auto"/>
              <w:right w:val="single" w:sz="4" w:space="0" w:color="auto"/>
            </w:tcBorders>
          </w:tcPr>
          <w:p w14:paraId="07A9560D"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Тема 3.2 Организация и нормирование труда на предприятии</w:t>
            </w:r>
          </w:p>
          <w:p w14:paraId="0656E999"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F4C40E3" w14:textId="77777777" w:rsidR="00202B94" w:rsidRPr="005D54FD" w:rsidRDefault="00202B94"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Содержание</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3B62280C" w14:textId="6313A794" w:rsidR="00202B94" w:rsidRPr="00202B94" w:rsidRDefault="00202B94"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24/12</w:t>
            </w:r>
          </w:p>
        </w:tc>
      </w:tr>
      <w:tr w:rsidR="00202B94" w:rsidRPr="005D54FD" w14:paraId="10654522" w14:textId="77777777" w:rsidTr="005D54FD">
        <w:trPr>
          <w:trHeight w:val="271"/>
        </w:trPr>
        <w:tc>
          <w:tcPr>
            <w:tcW w:w="2552" w:type="dxa"/>
            <w:gridSpan w:val="2"/>
            <w:vMerge/>
            <w:tcBorders>
              <w:left w:val="single" w:sz="4" w:space="0" w:color="auto"/>
              <w:right w:val="single" w:sz="4" w:space="0" w:color="auto"/>
            </w:tcBorders>
            <w:vAlign w:val="center"/>
          </w:tcPr>
          <w:p w14:paraId="0831B3E8"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75CF7D7B"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 Организация рабочего места. Основные требования организации труда: характер, содержание, продукция. Классификация затрат рабочего времени</w:t>
            </w:r>
          </w:p>
        </w:tc>
        <w:tc>
          <w:tcPr>
            <w:tcW w:w="1843" w:type="dxa"/>
            <w:tcBorders>
              <w:top w:val="single" w:sz="4" w:space="0" w:color="auto"/>
              <w:left w:val="single" w:sz="4" w:space="0" w:color="auto"/>
              <w:bottom w:val="single" w:sz="4" w:space="0" w:color="auto"/>
              <w:right w:val="single" w:sz="4" w:space="0" w:color="auto"/>
            </w:tcBorders>
            <w:vAlign w:val="center"/>
          </w:tcPr>
          <w:p w14:paraId="340DCC59" w14:textId="62268D9B"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111E1DF0" w14:textId="77777777" w:rsidTr="005D54FD">
        <w:trPr>
          <w:trHeight w:val="256"/>
        </w:trPr>
        <w:tc>
          <w:tcPr>
            <w:tcW w:w="2552" w:type="dxa"/>
            <w:gridSpan w:val="2"/>
            <w:vMerge/>
            <w:tcBorders>
              <w:left w:val="single" w:sz="4" w:space="0" w:color="auto"/>
              <w:right w:val="single" w:sz="4" w:space="0" w:color="auto"/>
            </w:tcBorders>
            <w:vAlign w:val="center"/>
          </w:tcPr>
          <w:p w14:paraId="1819D1D1"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3192F5B3"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2 Понятие нормирования труда, виды норм. Методы нормирования труда: хронометраж, ФРВ.</w:t>
            </w:r>
          </w:p>
        </w:tc>
        <w:tc>
          <w:tcPr>
            <w:tcW w:w="1843" w:type="dxa"/>
            <w:tcBorders>
              <w:top w:val="single" w:sz="4" w:space="0" w:color="auto"/>
              <w:left w:val="single" w:sz="4" w:space="0" w:color="auto"/>
              <w:bottom w:val="single" w:sz="4" w:space="0" w:color="auto"/>
              <w:right w:val="single" w:sz="4" w:space="0" w:color="auto"/>
            </w:tcBorders>
            <w:vAlign w:val="center"/>
          </w:tcPr>
          <w:p w14:paraId="6DE8A566" w14:textId="7C135490"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639E68FD" w14:textId="77777777" w:rsidTr="005D54FD">
        <w:trPr>
          <w:trHeight w:val="256"/>
        </w:trPr>
        <w:tc>
          <w:tcPr>
            <w:tcW w:w="2552" w:type="dxa"/>
            <w:gridSpan w:val="2"/>
            <w:vMerge/>
            <w:tcBorders>
              <w:left w:val="single" w:sz="4" w:space="0" w:color="auto"/>
              <w:right w:val="single" w:sz="4" w:space="0" w:color="auto"/>
            </w:tcBorders>
            <w:vAlign w:val="center"/>
          </w:tcPr>
          <w:p w14:paraId="4B6F389C"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04DB89E6"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3 Нормы и нормативы, их классификация и порядок расчёта. </w:t>
            </w:r>
          </w:p>
          <w:p w14:paraId="7545EC22" w14:textId="77777777" w:rsidR="00202B94" w:rsidRPr="005D54FD" w:rsidRDefault="00202B94"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Показатели использования материальных, трудовых и финансовых ресурсов.</w:t>
            </w:r>
          </w:p>
        </w:tc>
        <w:tc>
          <w:tcPr>
            <w:tcW w:w="1843" w:type="dxa"/>
            <w:tcBorders>
              <w:top w:val="single" w:sz="4" w:space="0" w:color="auto"/>
              <w:left w:val="single" w:sz="4" w:space="0" w:color="auto"/>
              <w:bottom w:val="single" w:sz="4" w:space="0" w:color="auto"/>
              <w:right w:val="single" w:sz="4" w:space="0" w:color="auto"/>
            </w:tcBorders>
            <w:vAlign w:val="center"/>
          </w:tcPr>
          <w:p w14:paraId="1680BB4E" w14:textId="0CA00FAD" w:rsidR="00202B94"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13E09FBC" w14:textId="77777777" w:rsidTr="005D54FD">
        <w:trPr>
          <w:trHeight w:val="223"/>
        </w:trPr>
        <w:tc>
          <w:tcPr>
            <w:tcW w:w="2552" w:type="dxa"/>
            <w:gridSpan w:val="2"/>
            <w:vMerge/>
            <w:tcBorders>
              <w:left w:val="single" w:sz="4" w:space="0" w:color="auto"/>
              <w:right w:val="single" w:sz="4" w:space="0" w:color="auto"/>
            </w:tcBorders>
            <w:vAlign w:val="center"/>
          </w:tcPr>
          <w:p w14:paraId="4F2EA0F4"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AE191D3"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right w:val="single" w:sz="4" w:space="0" w:color="auto"/>
            </w:tcBorders>
            <w:vAlign w:val="center"/>
          </w:tcPr>
          <w:p w14:paraId="4AA415AE" w14:textId="27AD5BEA" w:rsidR="00202B94" w:rsidRPr="00202B94" w:rsidRDefault="00202B94"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r>
      <w:tr w:rsidR="00202B94" w:rsidRPr="005D54FD" w14:paraId="50360D65" w14:textId="77777777" w:rsidTr="005D54FD">
        <w:trPr>
          <w:trHeight w:val="268"/>
        </w:trPr>
        <w:tc>
          <w:tcPr>
            <w:tcW w:w="2552" w:type="dxa"/>
            <w:gridSpan w:val="2"/>
            <w:vMerge/>
            <w:tcBorders>
              <w:left w:val="single" w:sz="4" w:space="0" w:color="auto"/>
              <w:right w:val="single" w:sz="4" w:space="0" w:color="auto"/>
            </w:tcBorders>
            <w:vAlign w:val="center"/>
          </w:tcPr>
          <w:p w14:paraId="2B5CBBE0" w14:textId="77777777" w:rsidR="00202B94" w:rsidRPr="005D54FD" w:rsidRDefault="00202B94" w:rsidP="005D54FD">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1FA04C48" w14:textId="77777777" w:rsidR="00202B94" w:rsidRPr="005D54FD" w:rsidRDefault="00202B94"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Практическое занятие 24.</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 xml:space="preserve">Расчет норм труда по данным хронометража и ФРВ </w:t>
            </w:r>
          </w:p>
        </w:tc>
        <w:tc>
          <w:tcPr>
            <w:tcW w:w="1843" w:type="dxa"/>
            <w:tcBorders>
              <w:left w:val="single" w:sz="4" w:space="0" w:color="auto"/>
              <w:right w:val="single" w:sz="4" w:space="0" w:color="auto"/>
            </w:tcBorders>
            <w:vAlign w:val="center"/>
          </w:tcPr>
          <w:p w14:paraId="639B19B4" w14:textId="3244AC7B" w:rsidR="00202B94" w:rsidRPr="005D54FD" w:rsidRDefault="00202B94" w:rsidP="005D54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3AC490D1" w14:textId="77777777" w:rsidTr="005D54FD">
        <w:trPr>
          <w:trHeight w:val="268"/>
        </w:trPr>
        <w:tc>
          <w:tcPr>
            <w:tcW w:w="2552" w:type="dxa"/>
            <w:gridSpan w:val="2"/>
            <w:vMerge/>
            <w:tcBorders>
              <w:left w:val="single" w:sz="4" w:space="0" w:color="auto"/>
              <w:right w:val="single" w:sz="4" w:space="0" w:color="auto"/>
            </w:tcBorders>
            <w:vAlign w:val="center"/>
          </w:tcPr>
          <w:p w14:paraId="1CA973A6" w14:textId="77777777" w:rsidR="00202B94" w:rsidRPr="005D54FD" w:rsidRDefault="00202B94" w:rsidP="00202B94">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2BC6651F" w14:textId="4034376D" w:rsidR="00202B94" w:rsidRPr="005D54FD" w:rsidRDefault="00202B94" w:rsidP="00202B94">
            <w:pPr>
              <w:spacing w:after="0" w:line="240" w:lineRule="auto"/>
              <w:jc w:val="both"/>
              <w:rPr>
                <w:rFonts w:ascii="Times New Roman" w:eastAsia="Times New Roman" w:hAnsi="Times New Roman" w:cs="Times New Roman"/>
                <w:bCs/>
                <w:sz w:val="24"/>
                <w:szCs w:val="24"/>
                <w:lang w:eastAsia="ru-RU"/>
              </w:rPr>
            </w:pPr>
            <w:r w:rsidRPr="008214C5">
              <w:t xml:space="preserve">Практическое занятие 24. </w:t>
            </w:r>
            <w:r w:rsidRPr="00202B94">
              <w:t>Разработка режимов рабочего времени и отдыха производственного подразделения</w:t>
            </w:r>
          </w:p>
        </w:tc>
        <w:tc>
          <w:tcPr>
            <w:tcW w:w="1843" w:type="dxa"/>
            <w:tcBorders>
              <w:left w:val="single" w:sz="4" w:space="0" w:color="auto"/>
              <w:right w:val="single" w:sz="4" w:space="0" w:color="auto"/>
            </w:tcBorders>
            <w:vAlign w:val="center"/>
          </w:tcPr>
          <w:p w14:paraId="75222A7A" w14:textId="0F99B05F" w:rsidR="00202B94" w:rsidRPr="005D54FD" w:rsidRDefault="00202B94" w:rsidP="00202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02B94" w:rsidRPr="005D54FD" w14:paraId="28087919" w14:textId="77777777" w:rsidTr="005D54FD">
        <w:trPr>
          <w:trHeight w:val="268"/>
        </w:trPr>
        <w:tc>
          <w:tcPr>
            <w:tcW w:w="2552" w:type="dxa"/>
            <w:gridSpan w:val="2"/>
            <w:vMerge/>
            <w:tcBorders>
              <w:left w:val="single" w:sz="4" w:space="0" w:color="auto"/>
              <w:right w:val="single" w:sz="4" w:space="0" w:color="auto"/>
            </w:tcBorders>
            <w:vAlign w:val="center"/>
          </w:tcPr>
          <w:p w14:paraId="02584B4C" w14:textId="77777777" w:rsidR="00202B94" w:rsidRPr="005D54FD" w:rsidRDefault="00202B94" w:rsidP="00202B94">
            <w:pPr>
              <w:spacing w:after="0" w:line="240" w:lineRule="auto"/>
              <w:rPr>
                <w:rFonts w:ascii="Times New Roman" w:eastAsia="Calibri" w:hAnsi="Times New Roman" w:cs="Times New Roman"/>
                <w:b/>
                <w:bCs/>
                <w:sz w:val="24"/>
                <w:szCs w:val="24"/>
                <w:lang w:eastAsia="ru-RU"/>
              </w:rPr>
            </w:pPr>
          </w:p>
        </w:tc>
        <w:tc>
          <w:tcPr>
            <w:tcW w:w="10205" w:type="dxa"/>
            <w:tcBorders>
              <w:top w:val="single" w:sz="4" w:space="0" w:color="auto"/>
              <w:left w:val="single" w:sz="4" w:space="0" w:color="auto"/>
              <w:right w:val="single" w:sz="4" w:space="0" w:color="auto"/>
            </w:tcBorders>
          </w:tcPr>
          <w:p w14:paraId="104D6693" w14:textId="3D319598" w:rsidR="00202B94" w:rsidRPr="005D54FD" w:rsidRDefault="00202B94" w:rsidP="00202B94">
            <w:pPr>
              <w:spacing w:after="0" w:line="240" w:lineRule="auto"/>
              <w:jc w:val="both"/>
              <w:rPr>
                <w:rFonts w:ascii="Times New Roman" w:eastAsia="Times New Roman" w:hAnsi="Times New Roman" w:cs="Times New Roman"/>
                <w:bCs/>
                <w:sz w:val="24"/>
                <w:szCs w:val="24"/>
                <w:lang w:eastAsia="ru-RU"/>
              </w:rPr>
            </w:pPr>
            <w:r w:rsidRPr="008214C5">
              <w:t xml:space="preserve">Практическое занятие 24. </w:t>
            </w:r>
            <w:r w:rsidRPr="00202B94">
              <w:t>Анализ и конструирование рабочего места</w:t>
            </w:r>
          </w:p>
        </w:tc>
        <w:tc>
          <w:tcPr>
            <w:tcW w:w="1843" w:type="dxa"/>
            <w:tcBorders>
              <w:left w:val="single" w:sz="4" w:space="0" w:color="auto"/>
              <w:right w:val="single" w:sz="4" w:space="0" w:color="auto"/>
            </w:tcBorders>
            <w:vAlign w:val="center"/>
          </w:tcPr>
          <w:p w14:paraId="0464BF38" w14:textId="160FDD25" w:rsidR="00202B94" w:rsidRPr="005D54FD" w:rsidRDefault="00202B94" w:rsidP="00202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70A1F29E" w14:textId="77777777" w:rsidTr="003C6AD5">
        <w:trPr>
          <w:trHeight w:val="415"/>
        </w:trPr>
        <w:tc>
          <w:tcPr>
            <w:tcW w:w="2552" w:type="dxa"/>
            <w:gridSpan w:val="2"/>
            <w:vMerge w:val="restart"/>
            <w:tcBorders>
              <w:top w:val="single" w:sz="4" w:space="0" w:color="auto"/>
              <w:left w:val="single" w:sz="4" w:space="0" w:color="auto"/>
              <w:right w:val="single" w:sz="4" w:space="0" w:color="auto"/>
            </w:tcBorders>
          </w:tcPr>
          <w:p w14:paraId="44ACB0F6"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t xml:space="preserve">Тема 3.3 </w:t>
            </w:r>
          </w:p>
          <w:p w14:paraId="300D9BF8"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Анализ эффективности использования трудовых ресурсов на предприятии</w:t>
            </w:r>
          </w:p>
          <w:p w14:paraId="15254154"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5147EAE3"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lastRenderedPageBreak/>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4F0AE938" w14:textId="618DAD1B" w:rsidR="005D54FD" w:rsidRPr="00202B94" w:rsidRDefault="003C6AD5"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w:t>
            </w:r>
            <w:r w:rsidR="00202B94" w:rsidRPr="00202B94">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5</w:t>
            </w:r>
          </w:p>
        </w:tc>
      </w:tr>
      <w:tr w:rsidR="005D54FD" w:rsidRPr="005D54FD" w14:paraId="215361FD" w14:textId="77777777" w:rsidTr="003C6AD5">
        <w:trPr>
          <w:trHeight w:val="552"/>
        </w:trPr>
        <w:tc>
          <w:tcPr>
            <w:tcW w:w="2552" w:type="dxa"/>
            <w:gridSpan w:val="2"/>
            <w:vMerge/>
            <w:tcBorders>
              <w:left w:val="single" w:sz="4" w:space="0" w:color="auto"/>
              <w:right w:val="single" w:sz="4" w:space="0" w:color="auto"/>
            </w:tcBorders>
            <w:vAlign w:val="center"/>
          </w:tcPr>
          <w:p w14:paraId="0FE5791C"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7163D540"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1.Производительность труда, показатели  трудоемкости и выработки продукции</w:t>
            </w:r>
          </w:p>
          <w:p w14:paraId="1DF8ED4A" w14:textId="25021AF4"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Снижение трудоемкости продукции. </w:t>
            </w:r>
          </w:p>
        </w:tc>
        <w:tc>
          <w:tcPr>
            <w:tcW w:w="1843" w:type="dxa"/>
            <w:tcBorders>
              <w:top w:val="single" w:sz="4" w:space="0" w:color="auto"/>
              <w:left w:val="single" w:sz="4" w:space="0" w:color="auto"/>
              <w:bottom w:val="single" w:sz="4" w:space="0" w:color="auto"/>
              <w:right w:val="single" w:sz="4" w:space="0" w:color="auto"/>
            </w:tcBorders>
            <w:vAlign w:val="center"/>
          </w:tcPr>
          <w:p w14:paraId="71B3FF3B" w14:textId="3D86AD04" w:rsidR="005D54FD" w:rsidRPr="005D54FD" w:rsidRDefault="00202B94"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C6AD5" w:rsidRPr="005D54FD" w14:paraId="71D6812C" w14:textId="77777777" w:rsidTr="003C6AD5">
        <w:trPr>
          <w:trHeight w:val="421"/>
        </w:trPr>
        <w:tc>
          <w:tcPr>
            <w:tcW w:w="2552" w:type="dxa"/>
            <w:gridSpan w:val="2"/>
            <w:vMerge/>
            <w:tcBorders>
              <w:left w:val="single" w:sz="4" w:space="0" w:color="auto"/>
              <w:right w:val="single" w:sz="4" w:space="0" w:color="auto"/>
            </w:tcBorders>
            <w:vAlign w:val="center"/>
          </w:tcPr>
          <w:p w14:paraId="7F640AE8" w14:textId="77777777" w:rsidR="003C6AD5" w:rsidRPr="005D54FD" w:rsidRDefault="003C6AD5"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C035148" w14:textId="799890DF" w:rsidR="003C6AD5" w:rsidRPr="003C6AD5" w:rsidRDefault="003C6AD5" w:rsidP="003C6AD5">
            <w:pPr>
              <w:spacing w:after="0"/>
              <w:jc w:val="both"/>
              <w:rPr>
                <w:lang w:eastAsia="ru-RU"/>
              </w:rPr>
            </w:pPr>
            <w:r>
              <w:rPr>
                <w:lang w:eastAsia="ru-RU"/>
              </w:rPr>
              <w:t>2.</w:t>
            </w:r>
            <w:r w:rsidRPr="003C6AD5">
              <w:rPr>
                <w:lang w:eastAsia="ru-RU"/>
              </w:rPr>
              <w:t>Организационно-технические мероприятия по повышению производительности труда.</w:t>
            </w:r>
          </w:p>
        </w:tc>
        <w:tc>
          <w:tcPr>
            <w:tcW w:w="1843" w:type="dxa"/>
            <w:tcBorders>
              <w:top w:val="single" w:sz="4" w:space="0" w:color="auto"/>
              <w:left w:val="single" w:sz="4" w:space="0" w:color="auto"/>
              <w:bottom w:val="single" w:sz="4" w:space="0" w:color="auto"/>
              <w:right w:val="single" w:sz="4" w:space="0" w:color="auto"/>
            </w:tcBorders>
            <w:vAlign w:val="center"/>
          </w:tcPr>
          <w:p w14:paraId="6651F951" w14:textId="23D93FA9" w:rsidR="003C6AD5"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5B96DAC7" w14:textId="77777777" w:rsidTr="005D54FD">
        <w:trPr>
          <w:trHeight w:val="222"/>
        </w:trPr>
        <w:tc>
          <w:tcPr>
            <w:tcW w:w="2552" w:type="dxa"/>
            <w:gridSpan w:val="2"/>
            <w:vMerge/>
            <w:tcBorders>
              <w:left w:val="single" w:sz="4" w:space="0" w:color="auto"/>
              <w:right w:val="single" w:sz="4" w:space="0" w:color="auto"/>
            </w:tcBorders>
            <w:vAlign w:val="center"/>
          </w:tcPr>
          <w:p w14:paraId="16E2DB96"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180ED792"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0C70B9DC" w14:textId="1D980E1E" w:rsidR="005D54FD" w:rsidRPr="00202B94" w:rsidRDefault="003C6AD5" w:rsidP="005D54F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r>
      <w:tr w:rsidR="005D54FD" w:rsidRPr="005D54FD" w14:paraId="796B734B" w14:textId="77777777" w:rsidTr="005D54FD">
        <w:trPr>
          <w:trHeight w:val="828"/>
        </w:trPr>
        <w:tc>
          <w:tcPr>
            <w:tcW w:w="2552" w:type="dxa"/>
            <w:gridSpan w:val="2"/>
            <w:vMerge/>
            <w:tcBorders>
              <w:left w:val="single" w:sz="4" w:space="0" w:color="auto"/>
              <w:right w:val="single" w:sz="4" w:space="0" w:color="auto"/>
            </w:tcBorders>
            <w:vAlign w:val="center"/>
          </w:tcPr>
          <w:p w14:paraId="4553E46D" w14:textId="77777777" w:rsidR="005D54FD" w:rsidRPr="005D54FD" w:rsidRDefault="005D54FD" w:rsidP="005D54FD">
            <w:pPr>
              <w:spacing w:after="0" w:line="240" w:lineRule="auto"/>
              <w:jc w:val="both"/>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3E6F0529"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25.</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экономии численности производственного персонала (оптимизация численности) при снижении трудоемкости или увеличения выработки. Расчет трудоемкости и выработки продукции.</w:t>
            </w:r>
          </w:p>
        </w:tc>
        <w:tc>
          <w:tcPr>
            <w:tcW w:w="1843" w:type="dxa"/>
            <w:tcBorders>
              <w:top w:val="single" w:sz="4" w:space="0" w:color="auto"/>
              <w:left w:val="single" w:sz="4" w:space="0" w:color="auto"/>
              <w:bottom w:val="single" w:sz="4" w:space="0" w:color="auto"/>
              <w:right w:val="single" w:sz="4" w:space="0" w:color="auto"/>
            </w:tcBorders>
            <w:vAlign w:val="center"/>
          </w:tcPr>
          <w:p w14:paraId="4425CE63" w14:textId="6AE95F8C" w:rsidR="005D54FD" w:rsidRPr="005D54FD"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5D54FD" w:rsidRPr="005D54FD" w14:paraId="591E62F4" w14:textId="77777777" w:rsidTr="005D54FD">
        <w:tc>
          <w:tcPr>
            <w:tcW w:w="2552" w:type="dxa"/>
            <w:gridSpan w:val="2"/>
            <w:vMerge w:val="restart"/>
            <w:tcBorders>
              <w:top w:val="single" w:sz="4" w:space="0" w:color="auto"/>
              <w:left w:val="single" w:sz="4" w:space="0" w:color="auto"/>
              <w:right w:val="single" w:sz="4" w:space="0" w:color="auto"/>
            </w:tcBorders>
          </w:tcPr>
          <w:p w14:paraId="2A330174"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Calibri" w:hAnsi="Times New Roman" w:cs="Times New Roman"/>
                <w:b/>
                <w:bCs/>
                <w:sz w:val="24"/>
                <w:szCs w:val="24"/>
                <w:lang w:eastAsia="ru-RU"/>
              </w:rPr>
              <w:lastRenderedPageBreak/>
              <w:t xml:space="preserve">Тема 3.4 </w:t>
            </w:r>
          </w:p>
          <w:p w14:paraId="01CB86B4"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Анализ эффективности использования материальных ресурсов на предприятии</w:t>
            </w:r>
          </w:p>
          <w:p w14:paraId="77FB4668"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7DC90BA0"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Calibri" w:hAnsi="Times New Roman" w:cs="Times New Roman"/>
                <w:b/>
                <w:bCs/>
                <w:sz w:val="24"/>
                <w:szCs w:val="24"/>
                <w:lang w:eastAsia="ru-RU"/>
              </w:rPr>
              <w:t xml:space="preserve">Содержание </w:t>
            </w:r>
          </w:p>
        </w:tc>
        <w:tc>
          <w:tcPr>
            <w:tcW w:w="1843" w:type="dxa"/>
            <w:tcBorders>
              <w:top w:val="single" w:sz="4" w:space="0" w:color="auto"/>
              <w:left w:val="single" w:sz="4" w:space="0" w:color="auto"/>
              <w:bottom w:val="single" w:sz="4" w:space="0" w:color="auto"/>
              <w:right w:val="single" w:sz="4" w:space="0" w:color="auto"/>
            </w:tcBorders>
          </w:tcPr>
          <w:p w14:paraId="24CFF608" w14:textId="5436E602" w:rsidR="005D54FD" w:rsidRPr="003C6AD5" w:rsidRDefault="003C6AD5" w:rsidP="005D54FD">
            <w:pPr>
              <w:spacing w:after="0" w:line="240" w:lineRule="auto"/>
              <w:jc w:val="center"/>
              <w:rPr>
                <w:rFonts w:ascii="Times New Roman" w:eastAsia="Times New Roman" w:hAnsi="Times New Roman" w:cs="Times New Roman"/>
                <w:b/>
                <w:bCs/>
                <w:sz w:val="24"/>
                <w:szCs w:val="24"/>
                <w:lang w:eastAsia="ru-RU"/>
              </w:rPr>
            </w:pPr>
            <w:r w:rsidRPr="003C6AD5">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2</w:t>
            </w:r>
            <w:r w:rsidRPr="003C6AD5">
              <w:rPr>
                <w:rFonts w:ascii="Times New Roman" w:eastAsia="Times New Roman" w:hAnsi="Times New Roman" w:cs="Times New Roman"/>
                <w:b/>
                <w:bCs/>
                <w:sz w:val="24"/>
                <w:szCs w:val="24"/>
                <w:lang w:eastAsia="ru-RU"/>
              </w:rPr>
              <w:t>/8</w:t>
            </w:r>
          </w:p>
        </w:tc>
      </w:tr>
      <w:tr w:rsidR="005D54FD" w:rsidRPr="005D54FD" w14:paraId="0D27AF21" w14:textId="77777777" w:rsidTr="005D54FD">
        <w:tc>
          <w:tcPr>
            <w:tcW w:w="2552" w:type="dxa"/>
            <w:gridSpan w:val="2"/>
            <w:vMerge/>
            <w:tcBorders>
              <w:left w:val="single" w:sz="4" w:space="0" w:color="auto"/>
              <w:right w:val="single" w:sz="4" w:space="0" w:color="auto"/>
            </w:tcBorders>
            <w:vAlign w:val="center"/>
          </w:tcPr>
          <w:p w14:paraId="7DC70081"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566B5B35"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1 Снижение себестоимости продукции за счет планирования потребности организации в оборотных средствах. </w:t>
            </w:r>
          </w:p>
        </w:tc>
        <w:tc>
          <w:tcPr>
            <w:tcW w:w="1843" w:type="dxa"/>
            <w:tcBorders>
              <w:top w:val="single" w:sz="4" w:space="0" w:color="auto"/>
              <w:left w:val="single" w:sz="4" w:space="0" w:color="auto"/>
              <w:bottom w:val="single" w:sz="4" w:space="0" w:color="auto"/>
              <w:right w:val="single" w:sz="4" w:space="0" w:color="auto"/>
            </w:tcBorders>
            <w:vAlign w:val="center"/>
          </w:tcPr>
          <w:p w14:paraId="6F96F451" w14:textId="28E13025" w:rsidR="005D54FD" w:rsidRPr="005D54FD" w:rsidRDefault="003C6AD5"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444CF67A" w14:textId="77777777" w:rsidTr="005D54FD">
        <w:tc>
          <w:tcPr>
            <w:tcW w:w="2552" w:type="dxa"/>
            <w:gridSpan w:val="2"/>
            <w:vMerge/>
            <w:tcBorders>
              <w:left w:val="single" w:sz="4" w:space="0" w:color="auto"/>
              <w:right w:val="single" w:sz="4" w:space="0" w:color="auto"/>
            </w:tcBorders>
            <w:vAlign w:val="center"/>
          </w:tcPr>
          <w:p w14:paraId="46764773"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bottom w:val="single" w:sz="4" w:space="0" w:color="auto"/>
              <w:right w:val="single" w:sz="4" w:space="0" w:color="auto"/>
            </w:tcBorders>
          </w:tcPr>
          <w:p w14:paraId="429FE50A" w14:textId="77777777" w:rsidR="005D54FD" w:rsidRPr="005D54FD" w:rsidRDefault="005D54FD" w:rsidP="005D54FD">
            <w:pPr>
              <w:spacing w:after="0" w:line="240" w:lineRule="auto"/>
              <w:rPr>
                <w:rFonts w:ascii="Times New Roman" w:eastAsia="Calibri"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1843" w:type="dxa"/>
            <w:tcBorders>
              <w:top w:val="single" w:sz="4" w:space="0" w:color="auto"/>
              <w:left w:val="single" w:sz="4" w:space="0" w:color="auto"/>
              <w:bottom w:val="single" w:sz="4" w:space="0" w:color="auto"/>
              <w:right w:val="single" w:sz="4" w:space="0" w:color="auto"/>
            </w:tcBorders>
          </w:tcPr>
          <w:p w14:paraId="0B227772" w14:textId="4FC14461" w:rsidR="005D54FD" w:rsidRPr="00306F82" w:rsidRDefault="00306F82" w:rsidP="005D54FD">
            <w:pPr>
              <w:spacing w:after="0" w:line="240" w:lineRule="auto"/>
              <w:jc w:val="center"/>
              <w:rPr>
                <w:rFonts w:ascii="Times New Roman" w:eastAsia="Times New Roman" w:hAnsi="Times New Roman" w:cs="Times New Roman"/>
                <w:b/>
                <w:bCs/>
                <w:sz w:val="24"/>
                <w:szCs w:val="24"/>
                <w:lang w:eastAsia="ru-RU"/>
              </w:rPr>
            </w:pPr>
            <w:r w:rsidRPr="00306F82">
              <w:rPr>
                <w:rFonts w:ascii="Times New Roman" w:eastAsia="Times New Roman" w:hAnsi="Times New Roman" w:cs="Times New Roman"/>
                <w:b/>
                <w:bCs/>
                <w:sz w:val="24"/>
                <w:szCs w:val="24"/>
                <w:lang w:eastAsia="ru-RU"/>
              </w:rPr>
              <w:t>8</w:t>
            </w:r>
          </w:p>
        </w:tc>
      </w:tr>
      <w:tr w:rsidR="005D54FD" w:rsidRPr="005D54FD" w14:paraId="0BCEA0CB" w14:textId="77777777" w:rsidTr="005D54FD">
        <w:trPr>
          <w:trHeight w:val="838"/>
        </w:trPr>
        <w:tc>
          <w:tcPr>
            <w:tcW w:w="2552" w:type="dxa"/>
            <w:gridSpan w:val="2"/>
            <w:vMerge/>
            <w:tcBorders>
              <w:left w:val="single" w:sz="4" w:space="0" w:color="auto"/>
              <w:right w:val="single" w:sz="4" w:space="0" w:color="auto"/>
            </w:tcBorders>
            <w:vAlign w:val="center"/>
          </w:tcPr>
          <w:p w14:paraId="57988AA6"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20BE47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Cs/>
                <w:sz w:val="24"/>
                <w:szCs w:val="24"/>
                <w:lang w:eastAsia="ru-RU"/>
              </w:rPr>
              <w:t>Практическое занятие 26.</w:t>
            </w: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sz w:val="24"/>
                <w:szCs w:val="24"/>
                <w:lang w:eastAsia="ru-RU"/>
              </w:rPr>
              <w:t>Расчет нормативов по отдельным элементам оборотных средств. Определение совокупного норматива собственных оборотных средств. Расчет показателей использования материальных, трудовых и финансовых ресурсов</w:t>
            </w:r>
          </w:p>
        </w:tc>
        <w:tc>
          <w:tcPr>
            <w:tcW w:w="1843" w:type="dxa"/>
            <w:tcBorders>
              <w:top w:val="single" w:sz="4" w:space="0" w:color="auto"/>
              <w:left w:val="single" w:sz="4" w:space="0" w:color="auto"/>
              <w:bottom w:val="single" w:sz="4" w:space="0" w:color="auto"/>
              <w:right w:val="single" w:sz="4" w:space="0" w:color="auto"/>
            </w:tcBorders>
            <w:vAlign w:val="center"/>
          </w:tcPr>
          <w:p w14:paraId="6D485AC1" w14:textId="2C28975F" w:rsidR="005D54FD" w:rsidRPr="005D54FD" w:rsidRDefault="00306F8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5D54FD" w:rsidRPr="005D54FD" w14:paraId="4B11E901" w14:textId="77777777" w:rsidTr="005D54FD">
        <w:trPr>
          <w:trHeight w:val="421"/>
        </w:trPr>
        <w:tc>
          <w:tcPr>
            <w:tcW w:w="2552" w:type="dxa"/>
            <w:gridSpan w:val="2"/>
            <w:vMerge/>
            <w:tcBorders>
              <w:left w:val="single" w:sz="4" w:space="0" w:color="auto"/>
              <w:right w:val="single" w:sz="4" w:space="0" w:color="auto"/>
            </w:tcBorders>
            <w:vAlign w:val="center"/>
          </w:tcPr>
          <w:p w14:paraId="10FB36D5" w14:textId="77777777" w:rsidR="005D54FD" w:rsidRPr="005D54FD" w:rsidRDefault="005D54FD" w:rsidP="005D54FD">
            <w:pPr>
              <w:spacing w:after="0" w:line="240" w:lineRule="auto"/>
              <w:jc w:val="center"/>
              <w:rPr>
                <w:rFonts w:ascii="Times New Roman" w:eastAsia="Calibri" w:hAnsi="Times New Roman" w:cs="Times New Roman"/>
                <w:bCs/>
                <w:sz w:val="24"/>
                <w:szCs w:val="24"/>
                <w:lang w:eastAsia="ru-RU"/>
              </w:rPr>
            </w:pPr>
          </w:p>
        </w:tc>
        <w:tc>
          <w:tcPr>
            <w:tcW w:w="10205" w:type="dxa"/>
            <w:tcBorders>
              <w:top w:val="single" w:sz="4" w:space="0" w:color="auto"/>
              <w:left w:val="single" w:sz="4" w:space="0" w:color="auto"/>
              <w:right w:val="single" w:sz="4" w:space="0" w:color="auto"/>
            </w:tcBorders>
          </w:tcPr>
          <w:p w14:paraId="10734DDE"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Практическое занятие 27.</w:t>
            </w:r>
            <w:r w:rsidRPr="005D54FD">
              <w:rPr>
                <w:rFonts w:ascii="Times New Roman" w:eastAsia="Times New Roman"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 xml:space="preserve">Расчет материалоемкости и экономии материальных ресурсов. </w:t>
            </w:r>
            <w:r w:rsidRPr="005D54FD">
              <w:rPr>
                <w:rFonts w:ascii="Times New Roman" w:eastAsia="Times New Roman" w:hAnsi="Times New Roman" w:cs="Times New Roman"/>
                <w:sz w:val="24"/>
                <w:szCs w:val="24"/>
                <w:lang w:eastAsia="ru-RU"/>
              </w:rPr>
              <w:t>Высвобождение оборотных средств.</w:t>
            </w:r>
            <w:r w:rsidRPr="005D54FD">
              <w:rPr>
                <w:rFonts w:ascii="Times New Roman" w:eastAsia="Calibri"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Расчет технологической себестоимости затрат на изделие</w:t>
            </w:r>
          </w:p>
        </w:tc>
        <w:tc>
          <w:tcPr>
            <w:tcW w:w="1843" w:type="dxa"/>
            <w:tcBorders>
              <w:top w:val="single" w:sz="4" w:space="0" w:color="auto"/>
              <w:left w:val="single" w:sz="4" w:space="0" w:color="auto"/>
              <w:bottom w:val="single" w:sz="4" w:space="0" w:color="auto"/>
              <w:right w:val="single" w:sz="4" w:space="0" w:color="auto"/>
            </w:tcBorders>
            <w:vAlign w:val="center"/>
          </w:tcPr>
          <w:p w14:paraId="327EF1E0" w14:textId="2C43EA9C" w:rsidR="005D54FD" w:rsidRPr="005D54FD" w:rsidRDefault="00306F82" w:rsidP="005D54F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707735" w:rsidRPr="005D54FD" w14:paraId="372DC1C6"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13C9C922" w14:textId="77777777" w:rsidR="00707735" w:rsidRPr="005D54FD" w:rsidRDefault="00707735" w:rsidP="00707735">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Выполнение курсовой работы по модулю является обязательной</w:t>
            </w:r>
          </w:p>
          <w:p w14:paraId="0F497FD9" w14:textId="3F35CFA1"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Тематика курсовых работ: </w:t>
            </w:r>
            <w:r w:rsidRPr="005D54FD">
              <w:rPr>
                <w:rFonts w:ascii="Times New Roman" w:eastAsia="Calibri" w:hAnsi="Times New Roman" w:cs="Times New Roman"/>
                <w:b/>
                <w:bCs/>
                <w:sz w:val="24"/>
                <w:szCs w:val="24"/>
                <w:lang w:eastAsia="ru-RU"/>
              </w:rPr>
              <w:t>Расчет технико-экономических показателей отделения (цеха, участка) по производству ….. производительностью……</w:t>
            </w:r>
          </w:p>
        </w:tc>
        <w:tc>
          <w:tcPr>
            <w:tcW w:w="1843" w:type="dxa"/>
            <w:tcBorders>
              <w:top w:val="single" w:sz="4" w:space="0" w:color="auto"/>
              <w:left w:val="single" w:sz="4" w:space="0" w:color="auto"/>
              <w:bottom w:val="single" w:sz="4" w:space="0" w:color="auto"/>
              <w:right w:val="single" w:sz="4" w:space="0" w:color="auto"/>
            </w:tcBorders>
          </w:tcPr>
          <w:p w14:paraId="11BA67D3" w14:textId="77777777"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p>
        </w:tc>
      </w:tr>
      <w:tr w:rsidR="00707735" w:rsidRPr="005D54FD" w14:paraId="68E04270" w14:textId="77777777" w:rsidTr="003C6AD5">
        <w:trPr>
          <w:trHeight w:val="293"/>
        </w:trPr>
        <w:tc>
          <w:tcPr>
            <w:tcW w:w="12757" w:type="dxa"/>
            <w:gridSpan w:val="3"/>
            <w:tcBorders>
              <w:top w:val="single" w:sz="4" w:space="0" w:color="auto"/>
              <w:left w:val="single" w:sz="4" w:space="0" w:color="auto"/>
              <w:bottom w:val="single" w:sz="4" w:space="0" w:color="auto"/>
              <w:right w:val="single" w:sz="4" w:space="0" w:color="auto"/>
            </w:tcBorders>
          </w:tcPr>
          <w:p w14:paraId="4CD000E7" w14:textId="0E6B28C3"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Обязательные аудиторные учебные занятия </w:t>
            </w:r>
            <w:r w:rsidRPr="005D54FD">
              <w:rPr>
                <w:rFonts w:ascii="Times New Roman" w:eastAsia="Times New Roman" w:hAnsi="Times New Roman" w:cs="Times New Roman"/>
                <w:b/>
                <w:bCs/>
                <w:sz w:val="24"/>
                <w:szCs w:val="24"/>
                <w:lang w:eastAsia="ru-RU"/>
              </w:rPr>
              <w:t>по курсовой работе</w:t>
            </w:r>
            <w:r w:rsidRPr="005D54FD">
              <w:rPr>
                <w:rFonts w:ascii="Times New Roman" w:eastAsia="Times New Roman" w:hAnsi="Times New Roman" w:cs="Times New Roman"/>
                <w:bCs/>
                <w:sz w:val="24"/>
                <w:szCs w:val="24"/>
                <w:lang w:eastAsia="ru-RU"/>
              </w:rPr>
              <w:t xml:space="preserve"> </w:t>
            </w:r>
          </w:p>
        </w:tc>
        <w:tc>
          <w:tcPr>
            <w:tcW w:w="1843" w:type="dxa"/>
            <w:tcBorders>
              <w:top w:val="single" w:sz="4" w:space="0" w:color="auto"/>
              <w:left w:val="single" w:sz="4" w:space="0" w:color="auto"/>
              <w:right w:val="single" w:sz="4" w:space="0" w:color="auto"/>
            </w:tcBorders>
          </w:tcPr>
          <w:p w14:paraId="62BF8864" w14:textId="40076914"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r>
      <w:tr w:rsidR="00707735" w:rsidRPr="005D54FD" w14:paraId="15667C5F"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4AB7BA77" w14:textId="7756EC7E"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1. Требования к выполнению курсовой работы:  структура, методика расчетов отдельных разделов, требования к оформлению  ее отдельных элементов – введения, заключения, списка литературы</w:t>
            </w:r>
          </w:p>
        </w:tc>
        <w:tc>
          <w:tcPr>
            <w:tcW w:w="1843" w:type="dxa"/>
            <w:tcBorders>
              <w:left w:val="single" w:sz="4" w:space="0" w:color="auto"/>
              <w:right w:val="single" w:sz="4" w:space="0" w:color="auto"/>
            </w:tcBorders>
          </w:tcPr>
          <w:p w14:paraId="05793157" w14:textId="1F2C62A4"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2DC0D6A2" w14:textId="77777777" w:rsidTr="003C6AD5">
        <w:trPr>
          <w:trHeight w:val="278"/>
        </w:trPr>
        <w:tc>
          <w:tcPr>
            <w:tcW w:w="12757" w:type="dxa"/>
            <w:gridSpan w:val="3"/>
            <w:tcBorders>
              <w:top w:val="single" w:sz="4" w:space="0" w:color="auto"/>
              <w:left w:val="single" w:sz="4" w:space="0" w:color="auto"/>
              <w:bottom w:val="single" w:sz="4" w:space="0" w:color="auto"/>
              <w:right w:val="single" w:sz="4" w:space="0" w:color="auto"/>
            </w:tcBorders>
          </w:tcPr>
          <w:p w14:paraId="4645720F" w14:textId="5CBBA1DF"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 xml:space="preserve">2. Расчет капитальных затрат и затрат на сырье </w:t>
            </w:r>
          </w:p>
        </w:tc>
        <w:tc>
          <w:tcPr>
            <w:tcW w:w="1843" w:type="dxa"/>
            <w:tcBorders>
              <w:left w:val="single" w:sz="4" w:space="0" w:color="auto"/>
              <w:right w:val="single" w:sz="4" w:space="0" w:color="auto"/>
            </w:tcBorders>
          </w:tcPr>
          <w:p w14:paraId="71358875" w14:textId="09C17448"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18D932FA" w14:textId="77777777" w:rsidTr="003C6AD5">
        <w:trPr>
          <w:trHeight w:val="267"/>
        </w:trPr>
        <w:tc>
          <w:tcPr>
            <w:tcW w:w="12757" w:type="dxa"/>
            <w:gridSpan w:val="3"/>
            <w:tcBorders>
              <w:top w:val="single" w:sz="4" w:space="0" w:color="auto"/>
              <w:left w:val="single" w:sz="4" w:space="0" w:color="auto"/>
              <w:bottom w:val="single" w:sz="4" w:space="0" w:color="auto"/>
              <w:right w:val="single" w:sz="4" w:space="0" w:color="auto"/>
            </w:tcBorders>
          </w:tcPr>
          <w:p w14:paraId="1104B6FB" w14:textId="253DCAD8"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3. Расчет затрат на электроэнергию и топливо</w:t>
            </w:r>
          </w:p>
        </w:tc>
        <w:tc>
          <w:tcPr>
            <w:tcW w:w="1843" w:type="dxa"/>
            <w:tcBorders>
              <w:left w:val="single" w:sz="4" w:space="0" w:color="auto"/>
              <w:right w:val="single" w:sz="4" w:space="0" w:color="auto"/>
            </w:tcBorders>
          </w:tcPr>
          <w:p w14:paraId="7CEC85E2" w14:textId="3BE7B729"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67B12368" w14:textId="77777777" w:rsidTr="003C6AD5">
        <w:trPr>
          <w:trHeight w:val="272"/>
        </w:trPr>
        <w:tc>
          <w:tcPr>
            <w:tcW w:w="12757" w:type="dxa"/>
            <w:gridSpan w:val="3"/>
            <w:tcBorders>
              <w:top w:val="single" w:sz="4" w:space="0" w:color="auto"/>
              <w:left w:val="single" w:sz="4" w:space="0" w:color="auto"/>
              <w:bottom w:val="single" w:sz="4" w:space="0" w:color="auto"/>
              <w:right w:val="single" w:sz="4" w:space="0" w:color="auto"/>
            </w:tcBorders>
          </w:tcPr>
          <w:p w14:paraId="2DAC359D" w14:textId="4E9B8A59"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4. Расчет фонда рабочего времени и численности персонала</w:t>
            </w:r>
          </w:p>
        </w:tc>
        <w:tc>
          <w:tcPr>
            <w:tcW w:w="1843" w:type="dxa"/>
            <w:tcBorders>
              <w:left w:val="single" w:sz="4" w:space="0" w:color="auto"/>
              <w:right w:val="single" w:sz="4" w:space="0" w:color="auto"/>
            </w:tcBorders>
          </w:tcPr>
          <w:p w14:paraId="42919FED" w14:textId="237224F1"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464C877A" w14:textId="77777777" w:rsidTr="003C6AD5">
        <w:trPr>
          <w:trHeight w:val="261"/>
        </w:trPr>
        <w:tc>
          <w:tcPr>
            <w:tcW w:w="12757" w:type="dxa"/>
            <w:gridSpan w:val="3"/>
            <w:tcBorders>
              <w:top w:val="single" w:sz="4" w:space="0" w:color="auto"/>
              <w:left w:val="single" w:sz="4" w:space="0" w:color="auto"/>
              <w:bottom w:val="single" w:sz="4" w:space="0" w:color="auto"/>
              <w:right w:val="single" w:sz="4" w:space="0" w:color="auto"/>
            </w:tcBorders>
          </w:tcPr>
          <w:p w14:paraId="71606C33" w14:textId="401755EB"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5. Расчет фонда оплаты труда</w:t>
            </w:r>
          </w:p>
        </w:tc>
        <w:tc>
          <w:tcPr>
            <w:tcW w:w="1843" w:type="dxa"/>
            <w:tcBorders>
              <w:left w:val="single" w:sz="4" w:space="0" w:color="auto"/>
              <w:right w:val="single" w:sz="4" w:space="0" w:color="auto"/>
            </w:tcBorders>
          </w:tcPr>
          <w:p w14:paraId="1B23C515" w14:textId="1329FC6C"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1EF09340" w14:textId="77777777" w:rsidTr="003C6AD5">
        <w:trPr>
          <w:trHeight w:val="266"/>
        </w:trPr>
        <w:tc>
          <w:tcPr>
            <w:tcW w:w="12757" w:type="dxa"/>
            <w:gridSpan w:val="3"/>
            <w:tcBorders>
              <w:top w:val="single" w:sz="4" w:space="0" w:color="auto"/>
              <w:left w:val="single" w:sz="4" w:space="0" w:color="auto"/>
              <w:bottom w:val="single" w:sz="4" w:space="0" w:color="auto"/>
              <w:right w:val="single" w:sz="4" w:space="0" w:color="auto"/>
            </w:tcBorders>
          </w:tcPr>
          <w:p w14:paraId="160AC250" w14:textId="5A47ED30"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 xml:space="preserve">6. Расчет РСЭО </w:t>
            </w:r>
          </w:p>
        </w:tc>
        <w:tc>
          <w:tcPr>
            <w:tcW w:w="1843" w:type="dxa"/>
            <w:tcBorders>
              <w:left w:val="single" w:sz="4" w:space="0" w:color="auto"/>
              <w:right w:val="single" w:sz="4" w:space="0" w:color="auto"/>
            </w:tcBorders>
          </w:tcPr>
          <w:p w14:paraId="35CD4583" w14:textId="56B54F64"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2A073678" w14:textId="77777777" w:rsidTr="003C6AD5">
        <w:trPr>
          <w:trHeight w:val="269"/>
        </w:trPr>
        <w:tc>
          <w:tcPr>
            <w:tcW w:w="12757" w:type="dxa"/>
            <w:gridSpan w:val="3"/>
            <w:tcBorders>
              <w:top w:val="single" w:sz="4" w:space="0" w:color="auto"/>
              <w:left w:val="single" w:sz="4" w:space="0" w:color="auto"/>
              <w:bottom w:val="single" w:sz="4" w:space="0" w:color="auto"/>
              <w:right w:val="single" w:sz="4" w:space="0" w:color="auto"/>
            </w:tcBorders>
          </w:tcPr>
          <w:p w14:paraId="7FAD8336" w14:textId="14633BF5"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7. Расчет цеховых расходов</w:t>
            </w:r>
          </w:p>
        </w:tc>
        <w:tc>
          <w:tcPr>
            <w:tcW w:w="1843" w:type="dxa"/>
            <w:tcBorders>
              <w:left w:val="single" w:sz="4" w:space="0" w:color="auto"/>
              <w:right w:val="single" w:sz="4" w:space="0" w:color="auto"/>
            </w:tcBorders>
          </w:tcPr>
          <w:p w14:paraId="3E8FB45D" w14:textId="7B556A81"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707735" w:rsidRPr="005D54FD" w14:paraId="6A8EC4EC" w14:textId="77777777" w:rsidTr="003C6AD5">
        <w:trPr>
          <w:trHeight w:val="260"/>
        </w:trPr>
        <w:tc>
          <w:tcPr>
            <w:tcW w:w="12757" w:type="dxa"/>
            <w:gridSpan w:val="3"/>
            <w:tcBorders>
              <w:top w:val="single" w:sz="4" w:space="0" w:color="auto"/>
              <w:left w:val="single" w:sz="4" w:space="0" w:color="auto"/>
              <w:bottom w:val="single" w:sz="4" w:space="0" w:color="auto"/>
              <w:right w:val="single" w:sz="4" w:space="0" w:color="auto"/>
            </w:tcBorders>
          </w:tcPr>
          <w:p w14:paraId="4A65EC3B" w14:textId="3DFFE099"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8. Расчет основных технико-экономических показателей работы отделения</w:t>
            </w:r>
          </w:p>
        </w:tc>
        <w:tc>
          <w:tcPr>
            <w:tcW w:w="1843" w:type="dxa"/>
            <w:tcBorders>
              <w:left w:val="single" w:sz="4" w:space="0" w:color="auto"/>
              <w:right w:val="single" w:sz="4" w:space="0" w:color="auto"/>
            </w:tcBorders>
          </w:tcPr>
          <w:p w14:paraId="432481A7" w14:textId="08493B72"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5F131D64" w14:textId="77777777" w:rsidTr="003C6AD5">
        <w:trPr>
          <w:trHeight w:val="263"/>
        </w:trPr>
        <w:tc>
          <w:tcPr>
            <w:tcW w:w="12757" w:type="dxa"/>
            <w:gridSpan w:val="3"/>
            <w:tcBorders>
              <w:top w:val="single" w:sz="4" w:space="0" w:color="auto"/>
              <w:left w:val="single" w:sz="4" w:space="0" w:color="auto"/>
              <w:bottom w:val="single" w:sz="4" w:space="0" w:color="auto"/>
              <w:right w:val="single" w:sz="4" w:space="0" w:color="auto"/>
            </w:tcBorders>
          </w:tcPr>
          <w:p w14:paraId="33330809" w14:textId="1C582912"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9. Технико-экономическая характеристика отделения по производству ……(тема курсовой работы)</w:t>
            </w:r>
          </w:p>
        </w:tc>
        <w:tc>
          <w:tcPr>
            <w:tcW w:w="1843" w:type="dxa"/>
            <w:tcBorders>
              <w:left w:val="single" w:sz="4" w:space="0" w:color="auto"/>
              <w:right w:val="single" w:sz="4" w:space="0" w:color="auto"/>
            </w:tcBorders>
          </w:tcPr>
          <w:p w14:paraId="47C80275" w14:textId="4BA05087"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5E309430" w14:textId="77777777" w:rsidTr="00557555">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2EBFCBEB" w14:textId="7D2C690F"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Calibri" w:hAnsi="Times New Roman" w:cs="Times New Roman"/>
                <w:bCs/>
                <w:sz w:val="24"/>
                <w:szCs w:val="24"/>
                <w:lang w:eastAsia="ru-RU"/>
              </w:rPr>
              <w:t>10. Оформление курсовой работы (заключение, библиография), подготовка к защите</w:t>
            </w:r>
          </w:p>
        </w:tc>
        <w:tc>
          <w:tcPr>
            <w:tcW w:w="1843" w:type="dxa"/>
            <w:tcBorders>
              <w:left w:val="single" w:sz="4" w:space="0" w:color="auto"/>
              <w:right w:val="single" w:sz="4" w:space="0" w:color="auto"/>
            </w:tcBorders>
          </w:tcPr>
          <w:p w14:paraId="0EFEC0A1" w14:textId="7FEFEB6D" w:rsidR="00707735" w:rsidRPr="005D54FD" w:rsidRDefault="004911AD"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707735" w:rsidRPr="005D54FD" w14:paraId="0DD2032E" w14:textId="77777777" w:rsidTr="00557555">
        <w:trPr>
          <w:trHeight w:val="556"/>
        </w:trPr>
        <w:tc>
          <w:tcPr>
            <w:tcW w:w="12757" w:type="dxa"/>
            <w:gridSpan w:val="3"/>
          </w:tcPr>
          <w:p w14:paraId="2BC75644" w14:textId="77777777" w:rsidR="00707735" w:rsidRPr="005D54FD" w:rsidRDefault="00707735" w:rsidP="00707735">
            <w:pPr>
              <w:suppressAutoHyphens/>
              <w:spacing w:after="0" w:line="240" w:lineRule="auto"/>
              <w:jc w:val="both"/>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sz w:val="24"/>
                <w:szCs w:val="24"/>
                <w:lang w:eastAsia="ru-RU"/>
              </w:rPr>
              <w:t xml:space="preserve">Самостоятельная учебная работа обучающегося над курсовой работой </w:t>
            </w:r>
          </w:p>
          <w:p w14:paraId="1945453F"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
                <w:bCs/>
                <w:sz w:val="24"/>
                <w:szCs w:val="24"/>
                <w:lang w:eastAsia="ru-RU"/>
              </w:rPr>
              <w:t xml:space="preserve">- </w:t>
            </w:r>
            <w:r w:rsidRPr="005D54FD">
              <w:rPr>
                <w:rFonts w:ascii="Times New Roman" w:eastAsia="Times New Roman" w:hAnsi="Times New Roman" w:cs="Times New Roman"/>
                <w:bCs/>
                <w:sz w:val="24"/>
                <w:szCs w:val="24"/>
                <w:lang w:eastAsia="ru-RU"/>
              </w:rPr>
              <w:t>планирование выполнения курсовой работы, выбор темы;</w:t>
            </w:r>
          </w:p>
          <w:p w14:paraId="117E53DD"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определение задач работы, написание введения курсовой работы;</w:t>
            </w:r>
          </w:p>
          <w:p w14:paraId="3663EDD3"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xml:space="preserve">- изучение методических указаний и методик расчетов разделов курсовой работы; </w:t>
            </w:r>
          </w:p>
          <w:p w14:paraId="32A77565"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 проведение расчетов по теме курсовой работы;</w:t>
            </w:r>
          </w:p>
          <w:p w14:paraId="5D4F70F1" w14:textId="77777777" w:rsidR="00707735" w:rsidRPr="005D54FD" w:rsidRDefault="00707735" w:rsidP="00707735">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lastRenderedPageBreak/>
              <w:t>- написание заключения и оформление курсовой работы;</w:t>
            </w:r>
          </w:p>
          <w:p w14:paraId="7F031BCA" w14:textId="4BACB1CE" w:rsidR="00707735" w:rsidRPr="005D54FD" w:rsidRDefault="00707735" w:rsidP="00707735">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Cs/>
                <w:sz w:val="24"/>
                <w:szCs w:val="24"/>
                <w:lang w:eastAsia="ru-RU"/>
              </w:rPr>
              <w:t>- подготовка к защите курсовой работы.</w:t>
            </w:r>
          </w:p>
        </w:tc>
        <w:tc>
          <w:tcPr>
            <w:tcW w:w="1843" w:type="dxa"/>
            <w:vAlign w:val="center"/>
          </w:tcPr>
          <w:p w14:paraId="354E0992" w14:textId="3B2E0706" w:rsidR="00707735" w:rsidRPr="005D54FD" w:rsidRDefault="00707735" w:rsidP="0070773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w:t>
            </w:r>
          </w:p>
        </w:tc>
      </w:tr>
      <w:tr w:rsidR="005D54FD" w:rsidRPr="005D54FD" w14:paraId="495F9643" w14:textId="77777777" w:rsidTr="005D54FD">
        <w:trPr>
          <w:trHeight w:val="556"/>
        </w:trPr>
        <w:tc>
          <w:tcPr>
            <w:tcW w:w="12757" w:type="dxa"/>
            <w:gridSpan w:val="3"/>
            <w:tcBorders>
              <w:top w:val="single" w:sz="4" w:space="0" w:color="auto"/>
              <w:left w:val="single" w:sz="4" w:space="0" w:color="auto"/>
              <w:bottom w:val="single" w:sz="4" w:space="0" w:color="auto"/>
              <w:right w:val="single" w:sz="4" w:space="0" w:color="auto"/>
            </w:tcBorders>
          </w:tcPr>
          <w:p w14:paraId="0924A1E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bCs/>
                <w:sz w:val="24"/>
                <w:szCs w:val="24"/>
                <w:lang w:eastAsia="ru-RU"/>
              </w:rPr>
              <w:lastRenderedPageBreak/>
              <w:t>Примерная тематика самостоятельной учебной работы при изучении раздела 3</w:t>
            </w:r>
          </w:p>
          <w:p w14:paraId="5D641340"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Calibri" w:hAnsi="Times New Roman" w:cs="Times New Roman"/>
                <w:bCs/>
                <w:sz w:val="24"/>
                <w:szCs w:val="24"/>
                <w:lang w:eastAsia="ru-RU"/>
              </w:rPr>
              <w:t>1</w:t>
            </w:r>
            <w:r w:rsidRPr="005D54FD">
              <w:rPr>
                <w:rFonts w:ascii="Times New Roman" w:eastAsia="Calibri" w:hAnsi="Times New Roman" w:cs="Times New Roman"/>
                <w:b/>
                <w:bCs/>
                <w:sz w:val="24"/>
                <w:szCs w:val="24"/>
                <w:lang w:eastAsia="ru-RU"/>
              </w:rPr>
              <w:t xml:space="preserve">. </w:t>
            </w:r>
            <w:r w:rsidRPr="005D54FD">
              <w:rPr>
                <w:rFonts w:ascii="Times New Roman" w:eastAsia="Calibri" w:hAnsi="Times New Roman" w:cs="Times New Roman"/>
                <w:bCs/>
                <w:sz w:val="24"/>
                <w:szCs w:val="24"/>
                <w:lang w:eastAsia="ru-RU"/>
              </w:rPr>
              <w:t>Отчет по экскурсии на предприятия (разработка производственной структуры конкретного предприятия, расчет длительности производственного цикла, расчет мощности предприятии по разным методикам, коэффициент использования мощности)</w:t>
            </w:r>
          </w:p>
          <w:p w14:paraId="63437383" w14:textId="77777777" w:rsidR="005D54FD" w:rsidRPr="005D54FD" w:rsidRDefault="005D54FD" w:rsidP="005D54FD">
            <w:pPr>
              <w:numPr>
                <w:ilvl w:val="0"/>
                <w:numId w:val="1"/>
              </w:num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Расчетные задания по темам 3.1-3.4</w:t>
            </w:r>
          </w:p>
          <w:p w14:paraId="2DB34CB2" w14:textId="77777777" w:rsidR="005D54FD" w:rsidRPr="005D54FD" w:rsidRDefault="005D54FD" w:rsidP="005D54FD">
            <w:pPr>
              <w:numPr>
                <w:ilvl w:val="0"/>
                <w:numId w:val="1"/>
              </w:num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Cs/>
                <w:sz w:val="24"/>
                <w:szCs w:val="24"/>
                <w:lang w:eastAsia="ru-RU"/>
              </w:rPr>
              <w:t>Подготовка к экзамену</w:t>
            </w:r>
            <w:r w:rsidRPr="005D54FD">
              <w:rPr>
                <w:rFonts w:ascii="Times New Roman" w:eastAsia="Times New Roman" w:hAnsi="Times New Roman" w:cs="Times New Roman"/>
                <w:b/>
                <w:bCs/>
                <w:sz w:val="24"/>
                <w:szCs w:val="24"/>
                <w:lang w:eastAsia="ru-RU"/>
              </w:rPr>
              <w:t xml:space="preserve">   </w:t>
            </w:r>
          </w:p>
        </w:tc>
        <w:tc>
          <w:tcPr>
            <w:tcW w:w="1843" w:type="dxa"/>
            <w:tcBorders>
              <w:top w:val="single" w:sz="4" w:space="0" w:color="auto"/>
              <w:left w:val="single" w:sz="4" w:space="0" w:color="auto"/>
              <w:right w:val="single" w:sz="4" w:space="0" w:color="auto"/>
            </w:tcBorders>
          </w:tcPr>
          <w:p w14:paraId="529215EA"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24970B06"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73146386"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
                <w:sz w:val="24"/>
                <w:szCs w:val="24"/>
                <w:lang w:eastAsia="ru-RU"/>
              </w:rPr>
              <w:t>Учебная практика (по профилю специальности)</w:t>
            </w:r>
            <w:r w:rsidRPr="005D54FD">
              <w:rPr>
                <w:rFonts w:ascii="Times New Roman" w:eastAsia="Times New Roman" w:hAnsi="Times New Roman" w:cs="Times New Roman"/>
                <w:sz w:val="24"/>
                <w:szCs w:val="24"/>
                <w:lang w:eastAsia="ru-RU"/>
              </w:rPr>
              <w:t>, часов</w:t>
            </w:r>
          </w:p>
        </w:tc>
        <w:tc>
          <w:tcPr>
            <w:tcW w:w="1843" w:type="dxa"/>
            <w:vMerge w:val="restart"/>
            <w:tcBorders>
              <w:top w:val="single" w:sz="4" w:space="0" w:color="auto"/>
              <w:left w:val="single" w:sz="4" w:space="0" w:color="auto"/>
              <w:right w:val="single" w:sz="4" w:space="0" w:color="auto"/>
            </w:tcBorders>
          </w:tcPr>
          <w:p w14:paraId="703B0E0D" w14:textId="6F4DD0A4" w:rsidR="005D54FD" w:rsidRPr="005D54FD" w:rsidRDefault="009B1640"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5D54FD" w:rsidRPr="005D54FD" w14:paraId="4E0FBFCC"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518EBA39"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Виды работ</w:t>
            </w:r>
          </w:p>
        </w:tc>
        <w:tc>
          <w:tcPr>
            <w:tcW w:w="1843" w:type="dxa"/>
            <w:vMerge/>
            <w:tcBorders>
              <w:left w:val="single" w:sz="4" w:space="0" w:color="auto"/>
              <w:right w:val="single" w:sz="4" w:space="0" w:color="auto"/>
            </w:tcBorders>
          </w:tcPr>
          <w:p w14:paraId="6B8AFCC3"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15AD060E"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4D3DD1CC"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планирование деятельности структурных подразделений </w:t>
            </w:r>
          </w:p>
          <w:p w14:paraId="57A64D0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анализ показателей деятельности производственных подразделений организации </w:t>
            </w:r>
          </w:p>
        </w:tc>
        <w:tc>
          <w:tcPr>
            <w:tcW w:w="1843" w:type="dxa"/>
            <w:vMerge/>
            <w:tcBorders>
              <w:left w:val="single" w:sz="4" w:space="0" w:color="auto"/>
              <w:right w:val="single" w:sz="4" w:space="0" w:color="auto"/>
            </w:tcBorders>
          </w:tcPr>
          <w:p w14:paraId="21E62884"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4BB2CF6B" w14:textId="77777777" w:rsidTr="005D54FD">
        <w:trPr>
          <w:trHeight w:val="219"/>
        </w:trPr>
        <w:tc>
          <w:tcPr>
            <w:tcW w:w="12757" w:type="dxa"/>
            <w:gridSpan w:val="3"/>
            <w:tcBorders>
              <w:top w:val="single" w:sz="4" w:space="0" w:color="auto"/>
              <w:left w:val="single" w:sz="4" w:space="0" w:color="auto"/>
              <w:bottom w:val="single" w:sz="4" w:space="0" w:color="auto"/>
              <w:right w:val="single" w:sz="4" w:space="0" w:color="auto"/>
            </w:tcBorders>
          </w:tcPr>
          <w:p w14:paraId="29CE001C" w14:textId="77777777" w:rsidR="005D54FD" w:rsidRPr="005D54FD" w:rsidRDefault="005D54FD" w:rsidP="005D54FD">
            <w:pPr>
              <w:spacing w:after="0" w:line="240" w:lineRule="auto"/>
              <w:rPr>
                <w:rFonts w:ascii="Times New Roman" w:eastAsia="Calibri" w:hAnsi="Times New Roman" w:cs="Times New Roman"/>
                <w:bCs/>
                <w:sz w:val="24"/>
                <w:szCs w:val="24"/>
                <w:lang w:eastAsia="ru-RU"/>
              </w:rPr>
            </w:pPr>
            <w:r w:rsidRPr="005D54FD">
              <w:rPr>
                <w:rFonts w:ascii="Times New Roman" w:eastAsia="Times New Roman" w:hAnsi="Times New Roman" w:cs="Times New Roman"/>
                <w:b/>
                <w:sz w:val="24"/>
                <w:szCs w:val="24"/>
                <w:lang w:eastAsia="ru-RU"/>
              </w:rPr>
              <w:t>Производственная практика (по профилю специальности)</w:t>
            </w:r>
            <w:r w:rsidRPr="005D54FD">
              <w:rPr>
                <w:rFonts w:ascii="Times New Roman" w:eastAsia="Times New Roman" w:hAnsi="Times New Roman" w:cs="Times New Roman"/>
                <w:sz w:val="24"/>
                <w:szCs w:val="24"/>
                <w:lang w:eastAsia="ru-RU"/>
              </w:rPr>
              <w:t>, часов</w:t>
            </w:r>
          </w:p>
        </w:tc>
        <w:tc>
          <w:tcPr>
            <w:tcW w:w="1843" w:type="dxa"/>
            <w:vMerge w:val="restart"/>
            <w:tcBorders>
              <w:top w:val="single" w:sz="4" w:space="0" w:color="auto"/>
              <w:left w:val="single" w:sz="4" w:space="0" w:color="auto"/>
              <w:right w:val="single" w:sz="4" w:space="0" w:color="auto"/>
            </w:tcBorders>
          </w:tcPr>
          <w:p w14:paraId="5EE6EE6A" w14:textId="0F84A771" w:rsidR="005D54FD" w:rsidRPr="005D54FD" w:rsidRDefault="009B1640" w:rsidP="005D54F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p w14:paraId="5C5533D8" w14:textId="77777777" w:rsidR="005D54FD" w:rsidRPr="005D54FD" w:rsidRDefault="005D54FD" w:rsidP="005D54FD">
            <w:pPr>
              <w:spacing w:after="0" w:line="240" w:lineRule="auto"/>
              <w:jc w:val="center"/>
              <w:rPr>
                <w:rFonts w:ascii="Times New Roman" w:eastAsia="Times New Roman" w:hAnsi="Times New Roman" w:cs="Times New Roman"/>
                <w:b/>
                <w:sz w:val="24"/>
                <w:szCs w:val="24"/>
                <w:lang w:eastAsia="ru-RU"/>
              </w:rPr>
            </w:pPr>
          </w:p>
        </w:tc>
      </w:tr>
      <w:tr w:rsidR="005D54FD" w:rsidRPr="005D54FD" w14:paraId="1D550BBE"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5CC0F91"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Виды работ</w:t>
            </w:r>
          </w:p>
        </w:tc>
        <w:tc>
          <w:tcPr>
            <w:tcW w:w="1843" w:type="dxa"/>
            <w:vMerge/>
            <w:tcBorders>
              <w:left w:val="single" w:sz="4" w:space="0" w:color="auto"/>
              <w:right w:val="single" w:sz="4" w:space="0" w:color="auto"/>
            </w:tcBorders>
            <w:vAlign w:val="center"/>
          </w:tcPr>
          <w:p w14:paraId="207E0365"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r>
      <w:tr w:rsidR="005D54FD" w:rsidRPr="005D54FD" w14:paraId="645BBBA4"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62B02787"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pacing w:val="-2"/>
                <w:sz w:val="24"/>
                <w:szCs w:val="24"/>
                <w:lang w:eastAsia="ru-RU"/>
              </w:rPr>
              <w:t xml:space="preserve">- </w:t>
            </w:r>
            <w:r w:rsidRPr="005D54FD">
              <w:rPr>
                <w:rFonts w:ascii="Times New Roman" w:eastAsia="Times New Roman" w:hAnsi="Times New Roman" w:cs="Times New Roman"/>
                <w:sz w:val="24"/>
                <w:szCs w:val="24"/>
                <w:lang w:eastAsia="ru-RU"/>
              </w:rPr>
              <w:t xml:space="preserve">организация работы коллектива и поддержания </w:t>
            </w:r>
            <w:r w:rsidRPr="005D54FD">
              <w:rPr>
                <w:rFonts w:ascii="Times New Roman" w:eastAsia="Times New Roman" w:hAnsi="Times New Roman" w:cs="Times New Roman"/>
                <w:spacing w:val="-2"/>
                <w:sz w:val="24"/>
                <w:szCs w:val="24"/>
                <w:lang w:eastAsia="ru-RU"/>
              </w:rPr>
              <w:t>профессиональных отношений со смежными подразделениями;</w:t>
            </w:r>
          </w:p>
          <w:p w14:paraId="1AE94607"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участие в организации работы по планированию деятельности структурных подразделений;</w:t>
            </w:r>
          </w:p>
          <w:p w14:paraId="0230482C"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постановка перед работниками производственного задания по объемам производства и качеству; контроль выполнения плана выпуска продукции; организация деятельности работников по соблюдению регламентов;</w:t>
            </w:r>
          </w:p>
        </w:tc>
        <w:tc>
          <w:tcPr>
            <w:tcW w:w="1843" w:type="dxa"/>
            <w:vMerge/>
            <w:tcBorders>
              <w:left w:val="single" w:sz="4" w:space="0" w:color="auto"/>
              <w:right w:val="single" w:sz="4" w:space="0" w:color="auto"/>
            </w:tcBorders>
            <w:vAlign w:val="center"/>
          </w:tcPr>
          <w:p w14:paraId="114D7A5B" w14:textId="77777777" w:rsidR="005D54FD" w:rsidRPr="005D54FD" w:rsidRDefault="005D54FD" w:rsidP="005D54FD">
            <w:pPr>
              <w:spacing w:after="0" w:line="240" w:lineRule="auto"/>
              <w:jc w:val="center"/>
              <w:rPr>
                <w:rFonts w:ascii="Times New Roman" w:eastAsia="Times New Roman" w:hAnsi="Times New Roman" w:cs="Times New Roman"/>
                <w:sz w:val="24"/>
                <w:szCs w:val="24"/>
                <w:lang w:eastAsia="ru-RU"/>
              </w:rPr>
            </w:pPr>
          </w:p>
        </w:tc>
      </w:tr>
      <w:tr w:rsidR="005D54FD" w:rsidRPr="005D54FD" w14:paraId="44026E6A"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E3A7778"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Промежуточная аттестация (экзамен по МДК)</w:t>
            </w:r>
          </w:p>
        </w:tc>
        <w:tc>
          <w:tcPr>
            <w:tcW w:w="1843" w:type="dxa"/>
            <w:tcBorders>
              <w:left w:val="single" w:sz="4" w:space="0" w:color="auto"/>
              <w:right w:val="single" w:sz="4" w:space="0" w:color="auto"/>
            </w:tcBorders>
            <w:vAlign w:val="center"/>
          </w:tcPr>
          <w:p w14:paraId="1405F7DC" w14:textId="124FF80F" w:rsidR="005D54FD" w:rsidRPr="005D54FD" w:rsidRDefault="00E52D32" w:rsidP="005D54F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5D54FD" w:rsidRPr="005D54FD" w14:paraId="1930714B"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2C52BAE4"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Экзамен квалификационный</w:t>
            </w:r>
          </w:p>
        </w:tc>
        <w:tc>
          <w:tcPr>
            <w:tcW w:w="1843" w:type="dxa"/>
            <w:tcBorders>
              <w:left w:val="single" w:sz="4" w:space="0" w:color="auto"/>
              <w:right w:val="single" w:sz="4" w:space="0" w:color="auto"/>
            </w:tcBorders>
            <w:vAlign w:val="center"/>
          </w:tcPr>
          <w:p w14:paraId="7CD88342" w14:textId="77777777" w:rsidR="005D54FD" w:rsidRPr="005D54FD" w:rsidRDefault="005D54FD" w:rsidP="005D54FD">
            <w:pPr>
              <w:suppressAutoHyphens/>
              <w:spacing w:after="0" w:line="240" w:lineRule="auto"/>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6</w:t>
            </w:r>
          </w:p>
        </w:tc>
      </w:tr>
      <w:tr w:rsidR="005D54FD" w:rsidRPr="005D54FD" w14:paraId="1E32A2C7" w14:textId="77777777" w:rsidTr="005D54FD">
        <w:tc>
          <w:tcPr>
            <w:tcW w:w="12757" w:type="dxa"/>
            <w:gridSpan w:val="3"/>
            <w:tcBorders>
              <w:top w:val="single" w:sz="4" w:space="0" w:color="auto"/>
              <w:left w:val="single" w:sz="4" w:space="0" w:color="auto"/>
              <w:bottom w:val="single" w:sz="4" w:space="0" w:color="auto"/>
              <w:right w:val="single" w:sz="4" w:space="0" w:color="auto"/>
            </w:tcBorders>
          </w:tcPr>
          <w:p w14:paraId="7276F687"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Всего</w:t>
            </w:r>
          </w:p>
        </w:tc>
        <w:tc>
          <w:tcPr>
            <w:tcW w:w="1843" w:type="dxa"/>
            <w:tcBorders>
              <w:left w:val="single" w:sz="4" w:space="0" w:color="auto"/>
              <w:right w:val="single" w:sz="4" w:space="0" w:color="auto"/>
            </w:tcBorders>
            <w:vAlign w:val="center"/>
          </w:tcPr>
          <w:p w14:paraId="58DC804B" w14:textId="2D958D41" w:rsidR="005D54FD" w:rsidRPr="005D54FD" w:rsidRDefault="00E52D32" w:rsidP="005D54F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357</w:t>
            </w:r>
          </w:p>
        </w:tc>
      </w:tr>
    </w:tbl>
    <w:p w14:paraId="4098C17D" w14:textId="77777777" w:rsidR="005D54FD" w:rsidRPr="005D54FD" w:rsidRDefault="005D54FD" w:rsidP="005D54FD">
      <w:pPr>
        <w:shd w:val="clear" w:color="auto" w:fill="FFFFFF"/>
        <w:spacing w:after="0" w:line="240" w:lineRule="auto"/>
        <w:ind w:right="475"/>
        <w:jc w:val="center"/>
        <w:rPr>
          <w:rFonts w:ascii="Times New Roman" w:eastAsia="Times New Roman" w:hAnsi="Times New Roman" w:cs="Times New Roman"/>
          <w:b/>
          <w:sz w:val="24"/>
          <w:szCs w:val="24"/>
          <w:lang w:eastAsia="ru-RU"/>
        </w:rPr>
      </w:pPr>
    </w:p>
    <w:p w14:paraId="3F43BC37"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sectPr w:rsidR="005D54FD" w:rsidRPr="005D54FD" w:rsidSect="00F05C7C">
          <w:pgSz w:w="16838" w:h="11906" w:orient="landscape"/>
          <w:pgMar w:top="1134" w:right="1134" w:bottom="851" w:left="1134" w:header="709" w:footer="709" w:gutter="0"/>
          <w:cols w:space="708"/>
          <w:docGrid w:linePitch="360"/>
        </w:sectPr>
      </w:pPr>
    </w:p>
    <w:p w14:paraId="249861B9"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lastRenderedPageBreak/>
        <w:t>3. УСЛОВИЯ РЕАЛИЗАЦИИ ПРОГРАММЫ ПРОФЕССИОНАЛЬНОГО МОДУЛЯ</w:t>
      </w:r>
    </w:p>
    <w:p w14:paraId="04E9C496"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p>
    <w:p w14:paraId="172761D2"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2A8FBCD0" w14:textId="0CACE2A3" w:rsidR="005D54FD" w:rsidRDefault="00E52D32" w:rsidP="005D54FD">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Реализация программы модуля предполагает наличие учебного кабинета </w:t>
      </w:r>
      <w:r w:rsidR="005D54FD" w:rsidRPr="005D54FD">
        <w:rPr>
          <w:rFonts w:ascii="Times New Roman" w:eastAsia="Times New Roman" w:hAnsi="Times New Roman" w:cs="Times New Roman"/>
          <w:bCs/>
          <w:sz w:val="24"/>
          <w:szCs w:val="24"/>
          <w:lang w:eastAsia="ru-RU"/>
        </w:rPr>
        <w:t xml:space="preserve">Основ экономики </w:t>
      </w:r>
    </w:p>
    <w:p w14:paraId="28C3750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
          <w:sz w:val="24"/>
          <w:szCs w:val="24"/>
          <w:lang w:eastAsia="ru-RU"/>
        </w:rPr>
        <w:t>Кабинет укомплектован</w:t>
      </w:r>
      <w:r w:rsidRPr="00E52D32">
        <w:rPr>
          <w:rFonts w:ascii="Times New Roman" w:eastAsia="Times New Roman" w:hAnsi="Times New Roman" w:cs="Times New Roman"/>
          <w:bCs/>
          <w:sz w:val="24"/>
          <w:szCs w:val="24"/>
          <w:lang w:eastAsia="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14:paraId="6D6C9BA6"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Комплект плакатов на жесткой основе:</w:t>
      </w:r>
    </w:p>
    <w:p w14:paraId="7A9C2BE8"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Оборудование кассового отдела</w:t>
      </w:r>
    </w:p>
    <w:p w14:paraId="544D662E"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Методы и стили управления</w:t>
      </w:r>
    </w:p>
    <w:p w14:paraId="3855D924"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Цели, задачи, функции и принципы маркетинга</w:t>
      </w:r>
    </w:p>
    <w:p w14:paraId="5077F92B"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Основные направления маркетинговых исследований </w:t>
      </w:r>
    </w:p>
    <w:p w14:paraId="259EBE37"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Товарная политика</w:t>
      </w:r>
    </w:p>
    <w:p w14:paraId="55F4046B"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Ценообразование</w:t>
      </w:r>
    </w:p>
    <w:p w14:paraId="0D5A5ECE"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Товарная стратегия</w:t>
      </w:r>
    </w:p>
    <w:p w14:paraId="5EF3C7D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Ценовые стратегии фирмы </w:t>
      </w:r>
    </w:p>
    <w:p w14:paraId="4945ABF7"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Сбытовая политика </w:t>
      </w:r>
    </w:p>
    <w:p w14:paraId="10E2F30F"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Маркетинговые коммуникации</w:t>
      </w:r>
    </w:p>
    <w:p w14:paraId="6D932F22"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Стратегический и ситуационный анализ деятельности предприятия</w:t>
      </w:r>
    </w:p>
    <w:p w14:paraId="42841D6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xml:space="preserve">- Мотивация деятельности сотрудников </w:t>
      </w:r>
    </w:p>
    <w:p w14:paraId="616870D9"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Развитие системы менеджмента</w:t>
      </w:r>
    </w:p>
    <w:p w14:paraId="7EBE27C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 Основные подходы в управлении</w:t>
      </w:r>
    </w:p>
    <w:p w14:paraId="6008A2D5" w14:textId="77777777" w:rsidR="00E52D32" w:rsidRPr="00E52D32" w:rsidRDefault="00E52D32" w:rsidP="00E52D32">
      <w:pPr>
        <w:suppressAutoHyphens/>
        <w:spacing w:after="0" w:line="240" w:lineRule="auto"/>
        <w:jc w:val="both"/>
        <w:rPr>
          <w:rFonts w:ascii="Times New Roman" w:eastAsia="Times New Roman" w:hAnsi="Times New Roman" w:cs="Times New Roman"/>
          <w:bCs/>
          <w:sz w:val="24"/>
          <w:szCs w:val="24"/>
          <w:lang w:eastAsia="ru-RU"/>
        </w:rPr>
      </w:pPr>
      <w:r w:rsidRPr="00E52D32">
        <w:rPr>
          <w:rFonts w:ascii="Times New Roman" w:eastAsia="Times New Roman" w:hAnsi="Times New Roman" w:cs="Times New Roman"/>
          <w:bCs/>
          <w:sz w:val="24"/>
          <w:szCs w:val="24"/>
          <w:lang w:eastAsia="ru-RU"/>
        </w:rPr>
        <w:t>Реализация программы профессионального модуля предполагает обязательную производственную  практику (по профилю специальности).</w:t>
      </w:r>
    </w:p>
    <w:p w14:paraId="5F7F39F1" w14:textId="77777777" w:rsidR="00E52D32" w:rsidRPr="005D54FD" w:rsidRDefault="00E52D32" w:rsidP="005D54FD">
      <w:pPr>
        <w:suppressAutoHyphens/>
        <w:spacing w:after="0" w:line="240" w:lineRule="auto"/>
        <w:jc w:val="both"/>
        <w:rPr>
          <w:rFonts w:ascii="Times New Roman" w:eastAsia="Times New Roman" w:hAnsi="Times New Roman" w:cs="Times New Roman"/>
          <w:bCs/>
          <w:sz w:val="24"/>
          <w:szCs w:val="24"/>
          <w:lang w:eastAsia="ru-RU"/>
        </w:rPr>
      </w:pPr>
    </w:p>
    <w:p w14:paraId="674B4509" w14:textId="77777777" w:rsidR="005D54FD" w:rsidRPr="005D54FD" w:rsidRDefault="005D54FD" w:rsidP="005D54FD">
      <w:pPr>
        <w:spacing w:after="0" w:line="240" w:lineRule="auto"/>
        <w:rPr>
          <w:rFonts w:ascii="Times New Roman" w:eastAsia="Times New Roman" w:hAnsi="Times New Roman" w:cs="Times New Roman"/>
          <w:b/>
          <w:bCs/>
          <w:sz w:val="24"/>
          <w:szCs w:val="24"/>
          <w:lang w:eastAsia="ru-RU"/>
        </w:rPr>
      </w:pPr>
      <w:r w:rsidRPr="005D54FD">
        <w:rPr>
          <w:rFonts w:ascii="Times New Roman" w:eastAsia="Times New Roman" w:hAnsi="Times New Roman" w:cs="Times New Roman"/>
          <w:b/>
          <w:bCs/>
          <w:sz w:val="24"/>
          <w:szCs w:val="24"/>
          <w:lang w:eastAsia="ru-RU"/>
        </w:rPr>
        <w:t>3.2. Информационное обеспечение реализации программы</w:t>
      </w:r>
    </w:p>
    <w:p w14:paraId="4DA4636E"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5D54F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D54FD">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8741C9" w14:textId="77777777" w:rsidR="005D54FD" w:rsidRPr="005D54FD" w:rsidRDefault="005D54FD" w:rsidP="005D54FD">
      <w:pPr>
        <w:spacing w:after="0" w:line="240" w:lineRule="auto"/>
        <w:rPr>
          <w:rFonts w:ascii="Times New Roman" w:eastAsia="Times New Roman" w:hAnsi="Times New Roman" w:cs="Times New Roman"/>
          <w:b/>
          <w:sz w:val="24"/>
          <w:szCs w:val="24"/>
          <w:lang w:eastAsia="x-none"/>
        </w:rPr>
      </w:pPr>
    </w:p>
    <w:p w14:paraId="71E50F8D" w14:textId="77777777" w:rsidR="00782CE7" w:rsidRPr="00782CE7" w:rsidRDefault="00782CE7" w:rsidP="00782CE7">
      <w:pPr>
        <w:suppressAutoHyphens/>
        <w:spacing w:after="0" w:line="240" w:lineRule="auto"/>
        <w:jc w:val="both"/>
        <w:rPr>
          <w:rFonts w:ascii="Times New Roman" w:eastAsia="Times New Roman" w:hAnsi="Times New Roman" w:cs="Times New Roman"/>
          <w:b/>
          <w:bCs/>
          <w:color w:val="00000A"/>
          <w:sz w:val="24"/>
          <w:szCs w:val="24"/>
          <w:lang w:eastAsia="zh-CN"/>
        </w:rPr>
      </w:pPr>
      <w:bookmarkStart w:id="4" w:name="_Hlk128338922"/>
      <w:r w:rsidRPr="00782CE7">
        <w:rPr>
          <w:rFonts w:ascii="Times New Roman" w:eastAsia="Times New Roman" w:hAnsi="Times New Roman" w:cs="Times New Roman"/>
          <w:b/>
          <w:bCs/>
          <w:color w:val="00000A"/>
          <w:sz w:val="24"/>
          <w:szCs w:val="24"/>
          <w:lang w:eastAsia="zh-CN"/>
        </w:rPr>
        <w:t>Основные источники:</w:t>
      </w:r>
    </w:p>
    <w:p w14:paraId="7B929938" w14:textId="77777777" w:rsidR="00782CE7" w:rsidRPr="00782CE7" w:rsidRDefault="00782CE7" w:rsidP="00782CE7">
      <w:pPr>
        <w:pStyle w:val="a9"/>
        <w:numPr>
          <w:ilvl w:val="0"/>
          <w:numId w:val="16"/>
        </w:numPr>
        <w:rPr>
          <w:rFonts w:eastAsia="Calibri"/>
        </w:rPr>
      </w:pPr>
      <w:r w:rsidRPr="00782CE7">
        <w:rPr>
          <w:rFonts w:eastAsia="Calibri"/>
        </w:rPr>
        <w:t xml:space="preserve">Елкин, С. Е. Управление персоналом организации. Теория управления человеческим развитием : учебное пособие для СПО / С. Е. Елкин. — Саратов : Профобразование, 2021. — 242 c.— Режим доступа: для авторизир. пользователей. - DOI: </w:t>
      </w:r>
      <w:hyperlink r:id="rId8" w:history="1">
        <w:r w:rsidRPr="00782CE7">
          <w:rPr>
            <w:rStyle w:val="a8"/>
            <w:rFonts w:eastAsia="Calibri"/>
          </w:rPr>
          <w:t>https://doi.org/10.23682/100164</w:t>
        </w:r>
      </w:hyperlink>
    </w:p>
    <w:p w14:paraId="420CE311" w14:textId="77777777" w:rsidR="00782CE7" w:rsidRPr="00782CE7" w:rsidRDefault="00782CE7" w:rsidP="00782CE7">
      <w:pPr>
        <w:pStyle w:val="a9"/>
        <w:numPr>
          <w:ilvl w:val="0"/>
          <w:numId w:val="16"/>
        </w:numPr>
        <w:rPr>
          <w:rFonts w:eastAsia="Calibri"/>
        </w:rPr>
      </w:pPr>
      <w:r w:rsidRPr="00782CE7">
        <w:rPr>
          <w:rFonts w:eastAsia="Calibri"/>
        </w:rPr>
        <w:t xml:space="preserve">Юшин, Г. Д. Оплата труда персонала : учебное пособие / Г. Д. Юшин, Н. Ю. Калинина. — Москва : Ай Пи Ар Медиа, 2021. — 171 c.— Режим доступа: для авторизир. пользователей. - DOI: </w:t>
      </w:r>
      <w:hyperlink r:id="rId9" w:history="1">
        <w:r w:rsidRPr="00782CE7">
          <w:rPr>
            <w:rStyle w:val="a8"/>
            <w:rFonts w:eastAsia="Calibri"/>
          </w:rPr>
          <w:t>https://doi.org/10.23682/108370</w:t>
        </w:r>
      </w:hyperlink>
      <w:r w:rsidRPr="00782CE7">
        <w:rPr>
          <w:rFonts w:eastAsia="Calibri"/>
        </w:rPr>
        <w:t xml:space="preserve">  </w:t>
      </w:r>
    </w:p>
    <w:p w14:paraId="036FE868" w14:textId="77777777" w:rsidR="00782CE7" w:rsidRPr="00782CE7" w:rsidRDefault="00782CE7" w:rsidP="00782CE7">
      <w:pPr>
        <w:pStyle w:val="a9"/>
        <w:numPr>
          <w:ilvl w:val="0"/>
          <w:numId w:val="16"/>
        </w:numPr>
        <w:rPr>
          <w:rFonts w:eastAsia="Calibri"/>
        </w:rPr>
      </w:pPr>
      <w:r w:rsidRPr="00782CE7">
        <w:rPr>
          <w:rFonts w:eastAsia="Calibri"/>
        </w:rPr>
        <w:t xml:space="preserve">Дорофеева, Л. И. Основы менеджмента : учебник для СПО / Л. И. Дорофеева. — Саратов, Москва : Профобразование, Ай Пи Ар Медиа, 2021. — 494 c.— Режим доступа: для авторизир. пользователей  </w:t>
      </w:r>
      <w:hyperlink r:id="rId10" w:history="1">
        <w:r w:rsidRPr="00782CE7">
          <w:rPr>
            <w:rStyle w:val="a8"/>
            <w:rFonts w:eastAsia="Calibri"/>
          </w:rPr>
          <w:t>https://www.iprbookshop.ru/110573.html</w:t>
        </w:r>
      </w:hyperlink>
      <w:r w:rsidRPr="00782CE7">
        <w:rPr>
          <w:rFonts w:eastAsia="Calibri"/>
        </w:rPr>
        <w:t xml:space="preserve">  </w:t>
      </w:r>
    </w:p>
    <w:p w14:paraId="7733A077" w14:textId="77777777" w:rsidR="00782CE7" w:rsidRPr="00782CE7" w:rsidRDefault="00782CE7" w:rsidP="00782CE7">
      <w:pPr>
        <w:pStyle w:val="a9"/>
        <w:ind w:left="405"/>
        <w:rPr>
          <w:b/>
          <w:bCs/>
        </w:rPr>
      </w:pPr>
      <w:r w:rsidRPr="00782CE7">
        <w:rPr>
          <w:b/>
          <w:bCs/>
        </w:rPr>
        <w:t>Дополнительные источники</w:t>
      </w:r>
    </w:p>
    <w:p w14:paraId="129FE866" w14:textId="77777777" w:rsidR="00782CE7" w:rsidRPr="00782CE7" w:rsidRDefault="00782CE7" w:rsidP="00782CE7">
      <w:pPr>
        <w:pStyle w:val="a9"/>
        <w:numPr>
          <w:ilvl w:val="0"/>
          <w:numId w:val="16"/>
        </w:numPr>
        <w:rPr>
          <w:rFonts w:eastAsia="Calibri"/>
        </w:rPr>
      </w:pPr>
      <w:r w:rsidRPr="00782CE7">
        <w:rPr>
          <w:rFonts w:eastAsia="Calibri"/>
        </w:rPr>
        <w:lastRenderedPageBreak/>
        <w:t xml:space="preserve">Егорова, Т. И. Основы менеджмента / Т. И. Егорова ; под редакцией А. Я. Волкова. — Москва, Ижевск : Институт компьютерных исследований, 2019. — 136 c— Режим доступа: для авторизир. пользователей </w:t>
      </w:r>
      <w:hyperlink r:id="rId11" w:history="1">
        <w:r w:rsidRPr="00782CE7">
          <w:rPr>
            <w:rStyle w:val="a8"/>
            <w:rFonts w:eastAsia="Calibri"/>
          </w:rPr>
          <w:t>https://www.iprbookshop.ru/97371.html</w:t>
        </w:r>
      </w:hyperlink>
      <w:r w:rsidRPr="00782CE7">
        <w:rPr>
          <w:rFonts w:eastAsia="Calibri"/>
        </w:rPr>
        <w:t xml:space="preserve">  </w:t>
      </w:r>
    </w:p>
    <w:p w14:paraId="1BA34B94" w14:textId="77777777" w:rsidR="00782CE7" w:rsidRPr="00782CE7" w:rsidRDefault="00782CE7" w:rsidP="00782CE7">
      <w:pPr>
        <w:pStyle w:val="a9"/>
        <w:numPr>
          <w:ilvl w:val="0"/>
          <w:numId w:val="16"/>
        </w:numPr>
        <w:rPr>
          <w:rFonts w:eastAsia="Calibri"/>
        </w:rPr>
      </w:pPr>
      <w:r w:rsidRPr="00782CE7">
        <w:rPr>
          <w:rFonts w:eastAsia="Calibri"/>
        </w:rPr>
        <w:t xml:space="preserve">Климович, Л. К. Основы менеджмента : учебник / Л. К. Климович. — 3-е изд. — Минск : Республиканский институт профессионального образования (РИПО), 2018. — 280 c. —— Режим доступа: для авторизир. пользователей  </w:t>
      </w:r>
      <w:hyperlink r:id="rId12" w:history="1">
        <w:r w:rsidRPr="00782CE7">
          <w:rPr>
            <w:rStyle w:val="a8"/>
            <w:rFonts w:eastAsia="Calibri"/>
          </w:rPr>
          <w:t>https://www.iprbookshop.ru/93391.html</w:t>
        </w:r>
      </w:hyperlink>
    </w:p>
    <w:bookmarkEnd w:id="4"/>
    <w:p w14:paraId="62971AEB" w14:textId="77777777" w:rsidR="00782CE7" w:rsidRPr="00782CE7" w:rsidRDefault="00782CE7" w:rsidP="00782CE7"/>
    <w:p w14:paraId="42810023" w14:textId="77777777" w:rsidR="005D54FD" w:rsidRPr="005D54FD" w:rsidRDefault="005D54FD" w:rsidP="005D54FD">
      <w:pPr>
        <w:spacing w:after="0" w:line="240" w:lineRule="auto"/>
        <w:contextualSpacing/>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t>3.2.2. Основные электронные издания</w:t>
      </w:r>
    </w:p>
    <w:p w14:paraId="69EF04C5"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w:t>
      </w:r>
      <w:hyperlink r:id="rId13" w:history="1">
        <w:r w:rsidRPr="005D54FD">
          <w:rPr>
            <w:rFonts w:ascii="Times New Roman" w:eastAsia="Times New Roman" w:hAnsi="Times New Roman" w:cs="Times New Roman"/>
            <w:color w:val="0000FF"/>
            <w:sz w:val="24"/>
            <w:szCs w:val="24"/>
            <w:u w:val="single"/>
            <w:lang w:val="x-none" w:eastAsia="x-none"/>
          </w:rPr>
          <w:t>http://www.vniidad.ru</w:t>
        </w:r>
      </w:hyperlink>
    </w:p>
    <w:p w14:paraId="1196F367"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http://www.consultant.ru </w:t>
      </w:r>
    </w:p>
    <w:p w14:paraId="6704773B"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Справочно-поисковые системы http://www.garant.ru/</w:t>
      </w:r>
    </w:p>
    <w:p w14:paraId="315EF0D8"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lang w:val="x-none" w:eastAsia="x-none"/>
        </w:rPr>
        <w:t xml:space="preserve">Справочно-поисковые системы </w:t>
      </w:r>
      <w:hyperlink r:id="rId14" w:history="1">
        <w:r w:rsidRPr="005D54FD">
          <w:rPr>
            <w:rFonts w:ascii="Times New Roman" w:eastAsia="Times New Roman" w:hAnsi="Times New Roman" w:cs="Times New Roman"/>
            <w:color w:val="0000FF"/>
            <w:sz w:val="24"/>
            <w:szCs w:val="24"/>
            <w:u w:val="single"/>
            <w:lang w:val="x-none" w:eastAsia="x-none"/>
          </w:rPr>
          <w:t>http://kodeks.ru/</w:t>
        </w:r>
      </w:hyperlink>
    </w:p>
    <w:p w14:paraId="224A6337" w14:textId="77777777" w:rsidR="005D54FD" w:rsidRPr="005D54FD" w:rsidRDefault="00865315"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hyperlink r:id="rId15" w:history="1">
        <w:r w:rsidR="005D54FD" w:rsidRPr="005D54FD">
          <w:rPr>
            <w:rFonts w:ascii="Times New Roman" w:eastAsia="Times New Roman" w:hAnsi="Times New Roman" w:cs="Times New Roman"/>
            <w:color w:val="0000FF"/>
            <w:sz w:val="24"/>
            <w:szCs w:val="24"/>
            <w:u w:val="single"/>
            <w:lang w:val="x-none" w:eastAsia="x-none"/>
          </w:rPr>
          <w:t>http://www.libertarium.ru/library</w:t>
        </w:r>
      </w:hyperlink>
      <w:r w:rsidR="005D54FD" w:rsidRPr="005D54FD">
        <w:rPr>
          <w:rFonts w:ascii="Times New Roman" w:eastAsia="Times New Roman" w:hAnsi="Times New Roman" w:cs="Times New Roman"/>
          <w:sz w:val="24"/>
          <w:szCs w:val="24"/>
          <w:lang w:val="x-none" w:eastAsia="x-none"/>
        </w:rPr>
        <w:t xml:space="preserve"> — Библиотека материалов по экономической тематике</w:t>
      </w:r>
    </w:p>
    <w:p w14:paraId="1ACCF92B"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Библиотека стандартов и нормативов. Форма доступа: </w:t>
      </w:r>
      <w:r w:rsidRPr="005D54FD">
        <w:rPr>
          <w:rFonts w:ascii="Times New Roman" w:eastAsia="Times New Roman" w:hAnsi="Times New Roman" w:cs="Times New Roman"/>
          <w:sz w:val="24"/>
          <w:szCs w:val="24"/>
          <w:lang w:val="en-US" w:eastAsia="x-none"/>
        </w:rPr>
        <w:t>http</w:t>
      </w:r>
      <w:r w:rsidRPr="005D54FD">
        <w:rPr>
          <w:rFonts w:ascii="Times New Roman" w:eastAsia="Times New Roman" w:hAnsi="Times New Roman" w:cs="Times New Roman"/>
          <w:sz w:val="24"/>
          <w:szCs w:val="24"/>
          <w:lang w:val="x-none" w:eastAsia="x-none"/>
        </w:rPr>
        <w:t>://</w:t>
      </w:r>
      <w:hyperlink r:id="rId16" w:history="1">
        <w:r w:rsidRPr="005D54FD">
          <w:rPr>
            <w:rFonts w:ascii="Times New Roman" w:eastAsia="Times New Roman" w:hAnsi="Times New Roman" w:cs="Times New Roman"/>
            <w:color w:val="0000FF"/>
            <w:sz w:val="24"/>
            <w:szCs w:val="24"/>
            <w:u w:val="single"/>
            <w:lang w:val="en-US" w:eastAsia="x-none"/>
          </w:rPr>
          <w:t>www</w:t>
        </w:r>
        <w:r w:rsidRPr="005D54FD">
          <w:rPr>
            <w:rFonts w:ascii="Times New Roman" w:eastAsia="Times New Roman" w:hAnsi="Times New Roman" w:cs="Times New Roman"/>
            <w:color w:val="0000FF"/>
            <w:sz w:val="24"/>
            <w:szCs w:val="24"/>
            <w:u w:val="single"/>
            <w:lang w:val="x-none" w:eastAsia="x-none"/>
          </w:rPr>
          <w:t>.</w:t>
        </w:r>
        <w:r w:rsidRPr="005D54FD">
          <w:rPr>
            <w:rFonts w:ascii="Times New Roman" w:eastAsia="Times New Roman" w:hAnsi="Times New Roman" w:cs="Times New Roman"/>
            <w:color w:val="0000FF"/>
            <w:sz w:val="24"/>
            <w:szCs w:val="24"/>
            <w:u w:val="single"/>
            <w:lang w:val="en-US" w:eastAsia="x-none"/>
          </w:rPr>
          <w:t>docnorma</w:t>
        </w:r>
        <w:r w:rsidRPr="005D54FD">
          <w:rPr>
            <w:rFonts w:ascii="Times New Roman" w:eastAsia="Times New Roman" w:hAnsi="Times New Roman" w:cs="Times New Roman"/>
            <w:color w:val="0000FF"/>
            <w:sz w:val="24"/>
            <w:szCs w:val="24"/>
            <w:u w:val="single"/>
            <w:lang w:val="x-none" w:eastAsia="x-none"/>
          </w:rPr>
          <w:t>.</w:t>
        </w:r>
        <w:r w:rsidRPr="005D54FD">
          <w:rPr>
            <w:rFonts w:ascii="Times New Roman" w:eastAsia="Times New Roman" w:hAnsi="Times New Roman" w:cs="Times New Roman"/>
            <w:color w:val="0000FF"/>
            <w:sz w:val="24"/>
            <w:szCs w:val="24"/>
            <w:u w:val="single"/>
            <w:lang w:val="en-US" w:eastAsia="x-none"/>
          </w:rPr>
          <w:t>ru</w:t>
        </w:r>
      </w:hyperlink>
      <w:r w:rsidRPr="005D54FD">
        <w:rPr>
          <w:rFonts w:ascii="Times New Roman" w:eastAsia="Times New Roman" w:hAnsi="Times New Roman" w:cs="Times New Roman"/>
          <w:sz w:val="24"/>
          <w:szCs w:val="24"/>
          <w:lang w:val="x-none" w:eastAsia="x-none"/>
        </w:rPr>
        <w:t>.</w:t>
      </w:r>
    </w:p>
    <w:p w14:paraId="447FA556" w14:textId="77777777" w:rsidR="005D54FD" w:rsidRPr="005D54FD" w:rsidRDefault="005D54FD" w:rsidP="00782CE7">
      <w:pPr>
        <w:numPr>
          <w:ilvl w:val="0"/>
          <w:numId w:val="17"/>
        </w:numPr>
        <w:suppressAutoHyphens/>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shd w:val="clear" w:color="auto" w:fill="FFFFFF"/>
          <w:lang w:val="x-none" w:eastAsia="x-none"/>
        </w:rPr>
        <w:t xml:space="preserve">Управление персоналом Шапиро С.А., Епишкин И.А. </w:t>
      </w:r>
      <w:hyperlink r:id="rId17" w:history="1">
        <w:r w:rsidRPr="005D54FD">
          <w:rPr>
            <w:rFonts w:ascii="Times New Roman" w:eastAsia="Times New Roman" w:hAnsi="Times New Roman" w:cs="Times New Roman"/>
            <w:color w:val="0000FF"/>
            <w:sz w:val="24"/>
            <w:szCs w:val="24"/>
            <w:u w:val="single"/>
            <w:shd w:val="clear" w:color="auto" w:fill="FFFFFF"/>
            <w:lang w:val="x-none" w:eastAsia="x-none"/>
          </w:rPr>
          <w:t>https://www.book.ru/book/940162</w:t>
        </w:r>
      </w:hyperlink>
      <w:r w:rsidRPr="005D54FD">
        <w:rPr>
          <w:rFonts w:ascii="Times New Roman" w:eastAsia="Times New Roman" w:hAnsi="Times New Roman" w:cs="Times New Roman"/>
          <w:sz w:val="24"/>
          <w:szCs w:val="24"/>
          <w:shd w:val="clear" w:color="auto" w:fill="FFFFFF"/>
          <w:lang w:val="x-none" w:eastAsia="x-none"/>
        </w:rPr>
        <w:t xml:space="preserve"> </w:t>
      </w:r>
    </w:p>
    <w:p w14:paraId="6FF6AF5A" w14:textId="77777777" w:rsidR="005D54FD" w:rsidRPr="005D54FD" w:rsidRDefault="005D54FD" w:rsidP="00782CE7">
      <w:pPr>
        <w:numPr>
          <w:ilvl w:val="0"/>
          <w:numId w:val="17"/>
        </w:numPr>
        <w:suppressAutoHyphens/>
        <w:spacing w:after="0" w:line="240" w:lineRule="auto"/>
        <w:jc w:val="both"/>
        <w:rPr>
          <w:rFonts w:ascii="Times New Roman" w:eastAsia="Times New Roman" w:hAnsi="Times New Roman" w:cs="Times New Roman"/>
          <w:sz w:val="24"/>
          <w:szCs w:val="24"/>
          <w:shd w:val="clear" w:color="auto" w:fill="FFFFFF"/>
          <w:lang w:val="x-none" w:eastAsia="x-none"/>
        </w:rPr>
      </w:pPr>
      <w:r w:rsidRPr="005D54FD">
        <w:rPr>
          <w:rFonts w:ascii="Times New Roman" w:eastAsia="Times New Roman" w:hAnsi="Times New Roman" w:cs="Times New Roman"/>
          <w:sz w:val="24"/>
          <w:szCs w:val="24"/>
          <w:shd w:val="clear" w:color="auto" w:fill="FFFFFF"/>
          <w:lang w:val="x-none" w:eastAsia="x-none"/>
        </w:rPr>
        <w:t xml:space="preserve">"Управление персоналом" Кибанов А.Я. и др. </w:t>
      </w:r>
      <w:hyperlink r:id="rId18" w:history="1">
        <w:r w:rsidRPr="005D54FD">
          <w:rPr>
            <w:rFonts w:ascii="Times New Roman" w:eastAsia="Times New Roman" w:hAnsi="Times New Roman" w:cs="Times New Roman"/>
            <w:color w:val="0000FF"/>
            <w:sz w:val="24"/>
            <w:szCs w:val="24"/>
            <w:u w:val="single"/>
            <w:shd w:val="clear" w:color="auto" w:fill="FFFFFF"/>
            <w:lang w:val="x-none" w:eastAsia="x-none"/>
          </w:rPr>
          <w:t>https://www.book.ru/book/927766</w:t>
        </w:r>
      </w:hyperlink>
      <w:r w:rsidRPr="005D54FD">
        <w:rPr>
          <w:rFonts w:ascii="Times New Roman" w:eastAsia="Times New Roman" w:hAnsi="Times New Roman" w:cs="Times New Roman"/>
          <w:sz w:val="24"/>
          <w:szCs w:val="24"/>
          <w:shd w:val="clear" w:color="auto" w:fill="FFFFFF"/>
          <w:lang w:val="x-none" w:eastAsia="x-none"/>
        </w:rPr>
        <w:t xml:space="preserve"> </w:t>
      </w:r>
    </w:p>
    <w:p w14:paraId="65B20B1A" w14:textId="77777777" w:rsidR="005D54FD" w:rsidRPr="005D54FD" w:rsidRDefault="005D54FD" w:rsidP="00782CE7">
      <w:pPr>
        <w:numPr>
          <w:ilvl w:val="0"/>
          <w:numId w:val="17"/>
        </w:numPr>
        <w:tabs>
          <w:tab w:val="left" w:pos="720"/>
          <w:tab w:val="left" w:pos="916"/>
          <w:tab w:val="left" w:pos="1080"/>
        </w:tabs>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Библиотека материалов по экономической тематике </w:t>
      </w:r>
      <w:hyperlink r:id="rId19" w:history="1">
        <w:r w:rsidRPr="005D54FD">
          <w:rPr>
            <w:rFonts w:ascii="Times New Roman" w:eastAsia="Times New Roman" w:hAnsi="Times New Roman" w:cs="Times New Roman"/>
            <w:color w:val="0000FF"/>
            <w:sz w:val="24"/>
            <w:szCs w:val="24"/>
            <w:u w:val="single"/>
            <w:lang w:val="x-none" w:eastAsia="x-none"/>
          </w:rPr>
          <w:t>http://www.libertarium.ru/library</w:t>
        </w:r>
      </w:hyperlink>
    </w:p>
    <w:p w14:paraId="7A60C493" w14:textId="77777777" w:rsidR="005D54FD" w:rsidRPr="005D54FD" w:rsidRDefault="005D54FD" w:rsidP="00782CE7">
      <w:pPr>
        <w:numPr>
          <w:ilvl w:val="0"/>
          <w:numId w:val="17"/>
        </w:numPr>
        <w:tabs>
          <w:tab w:val="left" w:pos="720"/>
          <w:tab w:val="left" w:pos="916"/>
          <w:tab w:val="left" w:pos="1080"/>
        </w:tabs>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pacing w:val="-2"/>
          <w:sz w:val="24"/>
          <w:szCs w:val="24"/>
          <w:lang w:val="x-none" w:eastAsia="x-none"/>
        </w:rPr>
        <w:t xml:space="preserve">Менеджмент организации: электронная книга. </w:t>
      </w:r>
      <w:hyperlink r:id="rId20" w:history="1">
        <w:r w:rsidRPr="005D54FD">
          <w:rPr>
            <w:rFonts w:ascii="Times New Roman" w:eastAsia="Times New Roman" w:hAnsi="Times New Roman" w:cs="Times New Roman"/>
            <w:color w:val="0000FF"/>
            <w:sz w:val="24"/>
            <w:szCs w:val="24"/>
            <w:u w:val="single"/>
            <w:lang w:val="x-none" w:eastAsia="x-none"/>
          </w:rPr>
          <w:t>www.aup.ru/books/m98</w:t>
        </w:r>
      </w:hyperlink>
      <w:r w:rsidRPr="005D54FD">
        <w:rPr>
          <w:rFonts w:ascii="Times New Roman" w:eastAsia="Times New Roman" w:hAnsi="Times New Roman" w:cs="Times New Roman"/>
          <w:sz w:val="24"/>
          <w:szCs w:val="24"/>
          <w:lang w:val="x-none" w:eastAsia="x-none"/>
        </w:rPr>
        <w:t>.</w:t>
      </w:r>
    </w:p>
    <w:p w14:paraId="6D623D53" w14:textId="77777777" w:rsidR="005D54FD" w:rsidRPr="005D54FD" w:rsidRDefault="005D54FD" w:rsidP="00782CE7">
      <w:pPr>
        <w:numPr>
          <w:ilvl w:val="0"/>
          <w:numId w:val="17"/>
        </w:numPr>
        <w:spacing w:after="0" w:line="240" w:lineRule="auto"/>
        <w:jc w:val="both"/>
        <w:rPr>
          <w:rFonts w:ascii="Times New Roman" w:eastAsia="Times New Roman" w:hAnsi="Times New Roman" w:cs="Times New Roman"/>
          <w:sz w:val="24"/>
          <w:szCs w:val="24"/>
          <w:lang w:val="x-none" w:eastAsia="x-none"/>
        </w:rPr>
      </w:pPr>
      <w:r w:rsidRPr="005D54FD">
        <w:rPr>
          <w:rFonts w:ascii="Times New Roman" w:eastAsia="Times New Roman" w:hAnsi="Times New Roman" w:cs="Times New Roman"/>
          <w:sz w:val="24"/>
          <w:szCs w:val="24"/>
          <w:lang w:val="x-none" w:eastAsia="x-none"/>
        </w:rPr>
        <w:t xml:space="preserve">Сайт Менеджмент организации </w:t>
      </w:r>
      <w:hyperlink r:id="rId21" w:history="1">
        <w:r w:rsidRPr="005D54FD">
          <w:rPr>
            <w:rFonts w:ascii="Times New Roman" w:eastAsia="Times New Roman" w:hAnsi="Times New Roman" w:cs="Times New Roman"/>
            <w:color w:val="0000FF"/>
            <w:sz w:val="24"/>
            <w:szCs w:val="24"/>
            <w:u w:val="single"/>
            <w:lang w:val="x-none" w:eastAsia="x-none"/>
          </w:rPr>
          <w:t>https://orgmanagement.ru/</w:t>
        </w:r>
      </w:hyperlink>
    </w:p>
    <w:p w14:paraId="37CC5F30" w14:textId="77777777"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 Центр информационных технологий - http://www.citforum.ru/</w:t>
      </w:r>
    </w:p>
    <w:p w14:paraId="366C745A" w14:textId="7F91F10D"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Сайт Министерства образования и науки РФ - http://www.ed.gov.ru/</w:t>
      </w:r>
    </w:p>
    <w:p w14:paraId="79B87835" w14:textId="49CDBE81"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Информационно-справочный портал - http://www.ito.ru/</w:t>
      </w:r>
    </w:p>
    <w:p w14:paraId="34E88F74" w14:textId="3FBC37D7"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Официальный сайт компании Микрософт - http://microsoft.com/</w:t>
      </w:r>
    </w:p>
    <w:p w14:paraId="58D414E7" w14:textId="30391535" w:rsidR="00782CE7" w:rsidRPr="00782CE7" w:rsidRDefault="00865315"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hyperlink r:id="rId22" w:history="1">
        <w:r w:rsidR="00671F3D" w:rsidRPr="00523F49">
          <w:rPr>
            <w:rStyle w:val="a8"/>
            <w:rFonts w:ascii="Times New Roman" w:eastAsia="Times New Roman" w:hAnsi="Times New Roman"/>
            <w:sz w:val="24"/>
            <w:szCs w:val="24"/>
            <w:shd w:val="clear" w:color="auto" w:fill="FFFFFF"/>
            <w:lang w:val="x-none" w:eastAsia="x-none"/>
          </w:rPr>
          <w:t>http://www.marketing.spb.ru/</w:t>
        </w:r>
      </w:hyperlink>
      <w:r w:rsidR="00671F3D">
        <w:rPr>
          <w:rFonts w:ascii="Times New Roman" w:eastAsia="Times New Roman" w:hAnsi="Times New Roman" w:cs="Times New Roman"/>
          <w:sz w:val="24"/>
          <w:szCs w:val="24"/>
          <w:shd w:val="clear" w:color="auto" w:fill="FFFFFF"/>
          <w:lang w:eastAsia="x-none"/>
        </w:rPr>
        <w:t xml:space="preserve"> </w:t>
      </w:r>
    </w:p>
    <w:p w14:paraId="5B32D1DC" w14:textId="495878F1" w:rsidR="00782CE7" w:rsidRP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http://www.4p.ru</w:t>
      </w:r>
      <w:r w:rsidR="00671F3D">
        <w:rPr>
          <w:rFonts w:ascii="Times New Roman" w:eastAsia="Times New Roman" w:hAnsi="Times New Roman" w:cs="Times New Roman"/>
          <w:sz w:val="24"/>
          <w:szCs w:val="24"/>
          <w:shd w:val="clear" w:color="auto" w:fill="FFFFFF"/>
          <w:lang w:eastAsia="x-none"/>
        </w:rPr>
        <w:t xml:space="preserve"> </w:t>
      </w:r>
      <w:r w:rsidR="00671F3D">
        <w:rPr>
          <w:rFonts w:ascii="Times New Roman" w:eastAsia="Times New Roman" w:hAnsi="Times New Roman" w:cs="Times New Roman"/>
          <w:sz w:val="24"/>
          <w:szCs w:val="24"/>
          <w:shd w:val="clear" w:color="auto" w:fill="FFFFFF"/>
          <w:lang w:val="x-none" w:eastAsia="x-none"/>
        </w:rPr>
        <w:t xml:space="preserve">/ </w:t>
      </w:r>
    </w:p>
    <w:p w14:paraId="3DDA9D23" w14:textId="7CC17291" w:rsidR="00782CE7" w:rsidRDefault="00782CE7" w:rsidP="00782CE7">
      <w:pPr>
        <w:numPr>
          <w:ilvl w:val="0"/>
          <w:numId w:val="17"/>
        </w:numPr>
        <w:spacing w:after="0" w:line="240" w:lineRule="auto"/>
        <w:jc w:val="both"/>
        <w:rPr>
          <w:rFonts w:ascii="Times New Roman" w:eastAsia="Times New Roman" w:hAnsi="Times New Roman" w:cs="Times New Roman"/>
          <w:sz w:val="24"/>
          <w:szCs w:val="24"/>
          <w:shd w:val="clear" w:color="auto" w:fill="FFFFFF"/>
          <w:lang w:val="x-none" w:eastAsia="x-none"/>
        </w:rPr>
      </w:pPr>
      <w:r w:rsidRPr="00782CE7">
        <w:rPr>
          <w:rFonts w:ascii="Times New Roman" w:eastAsia="Times New Roman" w:hAnsi="Times New Roman" w:cs="Times New Roman"/>
          <w:sz w:val="24"/>
          <w:szCs w:val="24"/>
          <w:shd w:val="clear" w:color="auto" w:fill="FFFFFF"/>
          <w:lang w:val="x-none" w:eastAsia="x-none"/>
        </w:rPr>
        <w:t xml:space="preserve">7. </w:t>
      </w:r>
      <w:hyperlink r:id="rId23" w:history="1">
        <w:r w:rsidRPr="00507F7E">
          <w:rPr>
            <w:rStyle w:val="a8"/>
            <w:rFonts w:ascii="Times New Roman" w:eastAsia="Times New Roman" w:hAnsi="Times New Roman"/>
            <w:sz w:val="24"/>
            <w:szCs w:val="24"/>
            <w:shd w:val="clear" w:color="auto" w:fill="FFFFFF"/>
            <w:lang w:val="x-none" w:eastAsia="x-none"/>
          </w:rPr>
          <w:t>http://www.marketingpro.ru/</w:t>
        </w:r>
      </w:hyperlink>
    </w:p>
    <w:p w14:paraId="16280449" w14:textId="313720CF" w:rsidR="00782CE7" w:rsidRDefault="00782CE7" w:rsidP="00782CE7">
      <w:pPr>
        <w:spacing w:after="0" w:line="240" w:lineRule="auto"/>
        <w:ind w:left="405"/>
        <w:jc w:val="both"/>
        <w:rPr>
          <w:rFonts w:ascii="Times New Roman" w:eastAsia="Times New Roman" w:hAnsi="Times New Roman" w:cs="Times New Roman"/>
          <w:sz w:val="24"/>
          <w:szCs w:val="24"/>
          <w:shd w:val="clear" w:color="auto" w:fill="FFFFFF"/>
          <w:lang w:val="x-none" w:eastAsia="x-none"/>
        </w:rPr>
      </w:pPr>
    </w:p>
    <w:p w14:paraId="53E9C3BB" w14:textId="6B5005BB" w:rsidR="00782CE7" w:rsidRPr="00782CE7" w:rsidRDefault="00782CE7" w:rsidP="00782CE7">
      <w:pPr>
        <w:tabs>
          <w:tab w:val="left" w:pos="794"/>
          <w:tab w:val="left" w:pos="900"/>
        </w:tabs>
        <w:suppressAutoHyphens/>
        <w:spacing w:after="0" w:line="240" w:lineRule="auto"/>
        <w:jc w:val="both"/>
        <w:rPr>
          <w:rFonts w:ascii="Times New Roman" w:eastAsia="Times New Roman" w:hAnsi="Times New Roman" w:cs="Times New Roman"/>
          <w:b/>
          <w:color w:val="00000A"/>
          <w:sz w:val="24"/>
          <w:szCs w:val="24"/>
          <w:lang w:eastAsia="zh-CN"/>
        </w:rPr>
      </w:pPr>
      <w:r w:rsidRPr="00782CE7">
        <w:rPr>
          <w:rFonts w:ascii="Times New Roman" w:eastAsia="Times New Roman" w:hAnsi="Times New Roman" w:cs="Times New Roman"/>
          <w:color w:val="00000A"/>
          <w:sz w:val="24"/>
          <w:szCs w:val="24"/>
          <w:lang w:eastAsia="zh-CN"/>
        </w:rPr>
        <w:t xml:space="preserve">     </w:t>
      </w:r>
      <w:r>
        <w:rPr>
          <w:rFonts w:ascii="Times New Roman" w:eastAsia="Times New Roman" w:hAnsi="Times New Roman" w:cs="Times New Roman"/>
          <w:b/>
          <w:color w:val="00000A"/>
          <w:sz w:val="24"/>
          <w:szCs w:val="24"/>
          <w:lang w:eastAsia="zh-CN"/>
        </w:rPr>
        <w:t>3</w:t>
      </w:r>
      <w:r w:rsidRPr="00782CE7">
        <w:rPr>
          <w:rFonts w:ascii="Times New Roman" w:eastAsia="Times New Roman" w:hAnsi="Times New Roman" w:cs="Times New Roman"/>
          <w:b/>
          <w:color w:val="00000A"/>
          <w:sz w:val="24"/>
          <w:szCs w:val="24"/>
          <w:lang w:eastAsia="zh-CN"/>
        </w:rPr>
        <w:t>.3. Общие требования к организации образовательного процесса</w:t>
      </w:r>
    </w:p>
    <w:p w14:paraId="4A06C289" w14:textId="77777777" w:rsidR="00782CE7" w:rsidRPr="00782CE7" w:rsidRDefault="00782CE7" w:rsidP="00782CE7">
      <w:pPr>
        <w:pBdr>
          <w:top w:val="nil"/>
          <w:left w:val="nil"/>
          <w:bottom w:val="single" w:sz="12" w:space="1" w:color="000001"/>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Занятия проводятся в соответствии с программой профессионального модуля и календарно-тематическим планом в </w:t>
      </w:r>
      <w:r w:rsidRPr="00782CE7">
        <w:rPr>
          <w:rFonts w:ascii="Times New Roman" w:eastAsia="Times New Roman" w:hAnsi="Times New Roman" w:cs="Times New Roman"/>
          <w:color w:val="00000A"/>
          <w:sz w:val="24"/>
          <w:szCs w:val="24"/>
          <w:lang w:eastAsia="zh-CN"/>
        </w:rPr>
        <w:t>учебном кабинете общепрофессиональных и специальных технологических дисциплин с использованием</w:t>
      </w:r>
      <w:r w:rsidRPr="00782CE7">
        <w:rPr>
          <w:rFonts w:ascii="Times New Roman" w:eastAsia="Times New Roman" w:hAnsi="Times New Roman" w:cs="Times New Roman"/>
          <w:bCs/>
          <w:color w:val="00000A"/>
          <w:sz w:val="24"/>
          <w:szCs w:val="24"/>
          <w:lang w:eastAsia="zh-CN"/>
        </w:rPr>
        <w:t xml:space="preserve"> оборудования учебного кабинета и технических средств обучения.</w:t>
      </w:r>
    </w:p>
    <w:p w14:paraId="0061E74D" w14:textId="77777777" w:rsidR="00782CE7" w:rsidRPr="00782CE7" w:rsidRDefault="00782CE7" w:rsidP="00782CE7">
      <w:pPr>
        <w:pBdr>
          <w:top w:val="nil"/>
          <w:left w:val="nil"/>
          <w:bottom w:val="single" w:sz="12" w:space="1" w:color="000001"/>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Обязательным условием допуска к производственной практике (по профилю специальности) в рамках профессионального модуля является усвоение </w:t>
      </w:r>
      <w:r w:rsidRPr="00782CE7">
        <w:rPr>
          <w:rFonts w:ascii="Times New Roman" w:eastAsia="Times New Roman" w:hAnsi="Times New Roman" w:cs="Times New Roman"/>
          <w:color w:val="00000A"/>
          <w:sz w:val="24"/>
          <w:szCs w:val="24"/>
          <w:lang w:eastAsia="zh-CN"/>
        </w:rPr>
        <w:t>учебного теоретического материала, прохождения практических занятий</w:t>
      </w:r>
      <w:r w:rsidRPr="00782CE7">
        <w:rPr>
          <w:rFonts w:ascii="Times New Roman" w:eastAsia="Times New Roman" w:hAnsi="Times New Roman" w:cs="Times New Roman"/>
          <w:bCs/>
          <w:color w:val="00000A"/>
          <w:sz w:val="24"/>
          <w:szCs w:val="24"/>
          <w:lang w:eastAsia="zh-CN"/>
        </w:rPr>
        <w:t>, выполнение курсовой работы.</w:t>
      </w:r>
    </w:p>
    <w:p w14:paraId="46F32D2B" w14:textId="77777777" w:rsidR="00782CE7" w:rsidRPr="00782CE7" w:rsidRDefault="00782CE7" w:rsidP="00782CE7">
      <w:pPr>
        <w:spacing w:after="0" w:line="240" w:lineRule="auto"/>
        <w:ind w:firstLine="708"/>
        <w:jc w:val="both"/>
        <w:rPr>
          <w:rFonts w:ascii="Times New Roman" w:eastAsia="Times New Roman" w:hAnsi="Times New Roman" w:cs="Times New Roman"/>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Освоению данного модуля предшествуют: профессиональный модуль ПМ.03 </w:t>
      </w:r>
      <w:r w:rsidRPr="00782CE7">
        <w:rPr>
          <w:rFonts w:ascii="Times New Roman" w:eastAsia="Times New Roman" w:hAnsi="Times New Roman" w:cs="Times New Roman"/>
          <w:color w:val="000000"/>
          <w:sz w:val="24"/>
          <w:szCs w:val="24"/>
          <w:lang w:eastAsia="ru-RU"/>
        </w:rPr>
        <w:t xml:space="preserve">Ведение технологического процесса, </w:t>
      </w:r>
      <w:r w:rsidRPr="00782CE7">
        <w:rPr>
          <w:rFonts w:ascii="Times New Roman" w:eastAsia="Times New Roman" w:hAnsi="Times New Roman" w:cs="Times New Roman"/>
          <w:color w:val="00000A"/>
          <w:sz w:val="24"/>
          <w:szCs w:val="24"/>
          <w:lang w:eastAsia="zh-CN"/>
        </w:rPr>
        <w:t>дисциплины «Основы экономики», «Метрология, стандартизация и сертификация», «Экологические основы природопользования», «Общая технология силикатов», «Информационные технологии в профессиональной деятельности», которые логически связаны с профессиональным модулем ПМ.04 Планирование и организация работы коллектива подразделения.</w:t>
      </w:r>
    </w:p>
    <w:p w14:paraId="7A18AD4D" w14:textId="77777777" w:rsidR="00782CE7" w:rsidRPr="00782CE7" w:rsidRDefault="00782CE7" w:rsidP="00782CE7">
      <w:pPr>
        <w:suppressAutoHyphens/>
        <w:spacing w:after="0" w:line="240" w:lineRule="auto"/>
        <w:ind w:firstLine="709"/>
        <w:jc w:val="both"/>
        <w:rPr>
          <w:rFonts w:ascii="Times New Roman" w:eastAsia="Times New Roman" w:hAnsi="Times New Roman" w:cs="Times New Roman"/>
          <w:color w:val="00000A"/>
          <w:sz w:val="24"/>
          <w:szCs w:val="24"/>
          <w:lang w:eastAsia="zh-CN"/>
        </w:rPr>
      </w:pPr>
      <w:r w:rsidRPr="00782CE7">
        <w:rPr>
          <w:rFonts w:ascii="Times New Roman" w:eastAsia="Times New Roman" w:hAnsi="Times New Roman" w:cs="Times New Roman"/>
          <w:color w:val="00000A"/>
          <w:sz w:val="24"/>
          <w:szCs w:val="24"/>
          <w:lang w:eastAsia="zh-CN"/>
        </w:rPr>
        <w:t xml:space="preserve">Производственная практика проходит концентрированно на базе профильных предприятий. В процессе практики студенты должны изучить структуры, нормативных документов (изучение техники безопасности и пожарной защиты на предприятии, мероприятий по охране окружающей среды; изучение функций основных и вспомогательных цехов предприятия; изучение функций отделов и служб предприятия; изучение режима работы предприятия, его структуры и правил внутреннего распорядка, </w:t>
      </w:r>
      <w:r w:rsidRPr="00782CE7">
        <w:rPr>
          <w:rFonts w:ascii="Times New Roman" w:eastAsia="Times New Roman" w:hAnsi="Times New Roman" w:cs="Times New Roman"/>
          <w:color w:val="00000A"/>
          <w:sz w:val="24"/>
          <w:szCs w:val="24"/>
          <w:lang w:eastAsia="zh-CN"/>
        </w:rPr>
        <w:lastRenderedPageBreak/>
        <w:t>карт технологического маршрута изготовления готовых изделий, технико-экономических показателей технологического процесса).</w:t>
      </w:r>
    </w:p>
    <w:p w14:paraId="1FBD53AB" w14:textId="77777777" w:rsidR="00782CE7" w:rsidRPr="00782CE7" w:rsidRDefault="00782CE7" w:rsidP="00782CE7">
      <w:pPr>
        <w:spacing w:after="0" w:line="240" w:lineRule="auto"/>
        <w:ind w:firstLine="708"/>
        <w:jc w:val="both"/>
        <w:rPr>
          <w:rFonts w:ascii="Times New Roman" w:eastAsia="Times New Roman" w:hAnsi="Times New Roman" w:cs="Times New Roman"/>
          <w:color w:val="000000"/>
          <w:sz w:val="24"/>
          <w:szCs w:val="24"/>
          <w:lang w:eastAsia="ru-RU"/>
        </w:rPr>
      </w:pPr>
    </w:p>
    <w:p w14:paraId="3D3F81CA"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При работе над курсовым проектом, самостоятельной работой по темам, отчётами по практике обучающимся оказываются консультации. </w:t>
      </w:r>
    </w:p>
    <w:p w14:paraId="486304D7"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919"/>
        <w:contextualSpacing/>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Обучение проводится на 4-ом курсе. Формы промежуточной аттестации: 7-ой семестр – зачёт; 8-ой семестр – защита курсового проекта, дифференцированный зачёт по МДК.04.01; после 8-го семестра – квалификационный экзамен.</w:t>
      </w:r>
    </w:p>
    <w:p w14:paraId="19BD7982" w14:textId="77777777" w:rsidR="00782CE7" w:rsidRPr="00782CE7" w:rsidRDefault="00782CE7" w:rsidP="00782CE7">
      <w:pPr>
        <w:suppressAutoHyphens/>
        <w:spacing w:after="0" w:line="240" w:lineRule="auto"/>
        <w:jc w:val="both"/>
        <w:rPr>
          <w:rFonts w:ascii="Times New Roman" w:eastAsia="Times New Roman" w:hAnsi="Times New Roman" w:cs="Times New Roman"/>
          <w:color w:val="00000A"/>
          <w:sz w:val="24"/>
          <w:szCs w:val="24"/>
          <w:lang w:eastAsia="zh-CN"/>
        </w:rPr>
      </w:pPr>
    </w:p>
    <w:p w14:paraId="14EB3C0F" w14:textId="1C79D878" w:rsidR="00782CE7" w:rsidRPr="00782CE7" w:rsidRDefault="00782CE7" w:rsidP="00782CE7">
      <w:pPr>
        <w:suppressAutoHyphens/>
        <w:spacing w:after="0" w:line="240" w:lineRule="auto"/>
        <w:jc w:val="both"/>
        <w:rPr>
          <w:rFonts w:ascii="Times New Roman" w:eastAsia="Times New Roman" w:hAnsi="Times New Roman" w:cs="Times New Roman"/>
          <w:b/>
          <w:color w:val="00000A"/>
          <w:sz w:val="24"/>
          <w:szCs w:val="24"/>
          <w:lang w:eastAsia="zh-CN"/>
        </w:rPr>
      </w:pPr>
      <w:r>
        <w:rPr>
          <w:rFonts w:ascii="Times New Roman" w:eastAsia="Times New Roman" w:hAnsi="Times New Roman" w:cs="Times New Roman"/>
          <w:b/>
          <w:color w:val="00000A"/>
          <w:sz w:val="24"/>
          <w:szCs w:val="24"/>
          <w:lang w:eastAsia="zh-CN"/>
        </w:rPr>
        <w:t>3</w:t>
      </w:r>
      <w:r w:rsidRPr="00782CE7">
        <w:rPr>
          <w:rFonts w:ascii="Times New Roman" w:eastAsia="Times New Roman" w:hAnsi="Times New Roman" w:cs="Times New Roman"/>
          <w:b/>
          <w:color w:val="00000A"/>
          <w:sz w:val="24"/>
          <w:szCs w:val="24"/>
          <w:lang w:eastAsia="zh-CN"/>
        </w:rPr>
        <w:t>.4. Кадровое обеспечение образовательного процесса</w:t>
      </w:r>
    </w:p>
    <w:p w14:paraId="1F6BB809" w14:textId="77777777" w:rsidR="00782CE7" w:rsidRPr="00782CE7" w:rsidRDefault="00782CE7" w:rsidP="00782CE7">
      <w:pPr>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 xml:space="preserve">Требования к квалификации педагогических (инженерно-педагогических) кадров, обеспечивающих обучение по профессиональному модулю: </w:t>
      </w:r>
    </w:p>
    <w:p w14:paraId="027FE7AC"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наличие высшего профессионального образования, соответствующего профилю модуля, высшая квалификационная категория.</w:t>
      </w:r>
    </w:p>
    <w:p w14:paraId="7FE76003"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r w:rsidRPr="00782CE7">
        <w:rPr>
          <w:rFonts w:ascii="Times New Roman" w:eastAsia="Times New Roman" w:hAnsi="Times New Roman" w:cs="Times New Roman"/>
          <w:bCs/>
          <w:color w:val="00000A"/>
          <w:sz w:val="24"/>
          <w:szCs w:val="24"/>
          <w:lang w:eastAsia="zh-CN"/>
        </w:rPr>
        <w:t>Требования к квалификации педагогических кадров, осуществляющих руководство практикой:</w:t>
      </w:r>
      <w:r w:rsidRPr="00782CE7">
        <w:rPr>
          <w:rFonts w:ascii="Times New Roman" w:eastAsia="Times New Roman" w:hAnsi="Times New Roman" w:cs="Times New Roman"/>
          <w:color w:val="00000A"/>
          <w:sz w:val="24"/>
          <w:szCs w:val="24"/>
          <w:lang w:eastAsia="zh-CN"/>
        </w:rPr>
        <w:t xml:space="preserve"> </w:t>
      </w:r>
      <w:r w:rsidRPr="00782CE7">
        <w:rPr>
          <w:rFonts w:ascii="Times New Roman" w:eastAsia="Times New Roman" w:hAnsi="Times New Roman" w:cs="Times New Roman"/>
          <w:bCs/>
          <w:color w:val="00000A"/>
          <w:sz w:val="24"/>
          <w:szCs w:val="24"/>
          <w:lang w:eastAsia="zh-CN"/>
        </w:rPr>
        <w:t>высшая квалификационная категория. Опыт деятельности в организациях соответствующей профессиональной сферы является обязательным.</w:t>
      </w:r>
    </w:p>
    <w:p w14:paraId="4B6F3A51" w14:textId="77777777" w:rsidR="00782CE7" w:rsidRPr="00782CE7" w:rsidRDefault="00782CE7" w:rsidP="0078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color w:val="00000A"/>
          <w:sz w:val="24"/>
          <w:szCs w:val="24"/>
          <w:lang w:eastAsia="zh-CN"/>
        </w:rPr>
      </w:pPr>
    </w:p>
    <w:p w14:paraId="051D0F32" w14:textId="7E820A7B" w:rsidR="00782CE7" w:rsidRPr="00782CE7" w:rsidRDefault="00782CE7" w:rsidP="00782CE7">
      <w:pPr>
        <w:spacing w:after="200" w:line="276" w:lineRule="auto"/>
        <w:contextualSpacing/>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Pr="00782CE7">
        <w:rPr>
          <w:rFonts w:ascii="Times New Roman" w:eastAsia="Times New Roman" w:hAnsi="Times New Roman" w:cs="Times New Roman"/>
          <w:b/>
          <w:color w:val="000000"/>
          <w:sz w:val="24"/>
          <w:szCs w:val="24"/>
          <w:lang w:eastAsia="ru-RU"/>
        </w:rPr>
        <w:t>.5. Требования к организации учебного процесса для инвалидов и лиц с ОВЗ</w:t>
      </w:r>
    </w:p>
    <w:p w14:paraId="17605360" w14:textId="77777777" w:rsidR="00782CE7" w:rsidRPr="00782CE7" w:rsidRDefault="00782CE7" w:rsidP="00782CE7">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782CE7">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2AF28316" w14:textId="77777777" w:rsidR="00782CE7" w:rsidRPr="00782CE7" w:rsidRDefault="00782CE7" w:rsidP="00782CE7">
      <w:pPr>
        <w:spacing w:after="0" w:line="240" w:lineRule="auto"/>
        <w:ind w:left="405"/>
        <w:jc w:val="both"/>
        <w:rPr>
          <w:rFonts w:ascii="Times New Roman" w:eastAsia="Times New Roman" w:hAnsi="Times New Roman" w:cs="Times New Roman"/>
          <w:sz w:val="24"/>
          <w:szCs w:val="24"/>
          <w:shd w:val="clear" w:color="auto" w:fill="FFFFFF"/>
          <w:lang w:eastAsia="x-none"/>
        </w:rPr>
      </w:pPr>
    </w:p>
    <w:p w14:paraId="4FF6BB52" w14:textId="77777777" w:rsidR="005D54FD" w:rsidRPr="005D54FD" w:rsidRDefault="005D54FD" w:rsidP="005D54FD">
      <w:pPr>
        <w:spacing w:after="0" w:line="240" w:lineRule="auto"/>
        <w:contextualSpacing/>
        <w:jc w:val="both"/>
        <w:rPr>
          <w:rFonts w:ascii="Times New Roman" w:eastAsia="Times New Roman" w:hAnsi="Times New Roman" w:cs="Times New Roman"/>
          <w:b/>
          <w:sz w:val="24"/>
          <w:szCs w:val="24"/>
          <w:lang w:eastAsia="ru-RU"/>
        </w:rPr>
      </w:pPr>
    </w:p>
    <w:p w14:paraId="61000EF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sectPr w:rsidR="005D54FD" w:rsidRPr="005D54FD" w:rsidSect="00F05C7C">
          <w:pgSz w:w="11906" w:h="16838"/>
          <w:pgMar w:top="1134" w:right="851" w:bottom="1134" w:left="1701" w:header="709" w:footer="709" w:gutter="0"/>
          <w:cols w:space="720"/>
        </w:sectPr>
      </w:pPr>
    </w:p>
    <w:p w14:paraId="5A4B0939" w14:textId="77777777" w:rsidR="005D54FD" w:rsidRPr="005D54FD" w:rsidRDefault="005D54FD" w:rsidP="005D54FD">
      <w:pPr>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b/>
          <w:sz w:val="24"/>
          <w:szCs w:val="24"/>
          <w:lang w:eastAsia="ru-RU"/>
        </w:rPr>
        <w:lastRenderedPageBreak/>
        <w:t xml:space="preserve">       4. КОНТРОЛЬ И ОЦЕНКА РЕЗУЛЬТАТОВ ОСВОЕНИЯ ПРОФЕССИОНАЛЬНОГО МОДУЛЯ </w:t>
      </w:r>
    </w:p>
    <w:p w14:paraId="0BADB457" w14:textId="77777777" w:rsidR="005D54FD" w:rsidRPr="005D54FD" w:rsidRDefault="005D54FD" w:rsidP="005D54FD">
      <w:pPr>
        <w:spacing w:after="0" w:line="240" w:lineRule="auto"/>
        <w:rPr>
          <w:rFonts w:ascii="Times New Roman" w:eastAsia="Times New Roman" w:hAnsi="Times New Roman" w:cs="Times New Roman"/>
          <w:b/>
          <w:sz w:val="24"/>
          <w:szCs w:val="24"/>
          <w:lang w:eastAsia="ru-RU"/>
        </w:rPr>
      </w:pP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272"/>
        <w:gridCol w:w="2626"/>
      </w:tblGrid>
      <w:tr w:rsidR="005D54FD" w:rsidRPr="005D54FD" w14:paraId="4AF26D29" w14:textId="77777777" w:rsidTr="00F05C7C">
        <w:trPr>
          <w:trHeight w:val="1098"/>
          <w:jc w:val="center"/>
        </w:trPr>
        <w:tc>
          <w:tcPr>
            <w:tcW w:w="2456" w:type="dxa"/>
          </w:tcPr>
          <w:p w14:paraId="21EC1EE9"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351" w:type="dxa"/>
          </w:tcPr>
          <w:p w14:paraId="7A6A980C"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66580888"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Критерии оценки</w:t>
            </w:r>
          </w:p>
        </w:tc>
        <w:tc>
          <w:tcPr>
            <w:tcW w:w="2640" w:type="dxa"/>
          </w:tcPr>
          <w:p w14:paraId="5A4C3321"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38525E24"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Методы оценки</w:t>
            </w:r>
          </w:p>
        </w:tc>
      </w:tr>
      <w:tr w:rsidR="005D54FD" w:rsidRPr="005D54FD" w14:paraId="5E2A4249" w14:textId="77777777" w:rsidTr="00F05C7C">
        <w:trPr>
          <w:trHeight w:val="834"/>
          <w:jc w:val="center"/>
        </w:trPr>
        <w:tc>
          <w:tcPr>
            <w:tcW w:w="2456" w:type="dxa"/>
          </w:tcPr>
          <w:p w14:paraId="51528ED1"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ПК 4.1</w:t>
            </w:r>
            <w:r w:rsidRPr="005D54FD">
              <w:rPr>
                <w:rFonts w:ascii="Times New Roman" w:eastAsia="Times New Roman" w:hAnsi="Times New Roman" w:cs="Times New Roman"/>
                <w:sz w:val="24"/>
                <w:szCs w:val="24"/>
                <w:lang w:eastAsia="ru-RU"/>
              </w:rPr>
              <w:t xml:space="preserve"> Обеспечивать скоординированную работу персонала технологических подразделений, смен, участков </w:t>
            </w:r>
          </w:p>
          <w:p w14:paraId="673DC85B"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483C427E"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4ACFCA24"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p>
          <w:p w14:paraId="208AB646" w14:textId="77777777" w:rsidR="005D54FD" w:rsidRPr="005D54FD" w:rsidRDefault="005D54FD" w:rsidP="005D54FD">
            <w:pPr>
              <w:shd w:val="clear" w:color="auto" w:fill="FFFFFF"/>
              <w:spacing w:after="0" w:line="240" w:lineRule="auto"/>
              <w:ind w:right="10"/>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ПК 4.2. Обеспечивать выполнение производственного задания по объему производства и качеству продукции..</w:t>
            </w:r>
          </w:p>
          <w:p w14:paraId="047F6430"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2633473A"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184041FB" w14:textId="77777777" w:rsidR="005D54FD" w:rsidRPr="005D54FD" w:rsidRDefault="005D54FD" w:rsidP="005D54FD">
            <w:pPr>
              <w:spacing w:after="0" w:line="240" w:lineRule="auto"/>
              <w:jc w:val="both"/>
              <w:rPr>
                <w:rFonts w:ascii="Times New Roman" w:eastAsia="Times New Roman" w:hAnsi="Times New Roman" w:cs="Times New Roman"/>
                <w:spacing w:val="-3"/>
                <w:sz w:val="24"/>
                <w:szCs w:val="24"/>
                <w:lang w:eastAsia="ru-RU"/>
              </w:rPr>
            </w:pPr>
          </w:p>
          <w:p w14:paraId="742FFFB7"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3"/>
                <w:sz w:val="24"/>
                <w:szCs w:val="24"/>
                <w:lang w:eastAsia="ru-RU"/>
              </w:rPr>
              <w:t xml:space="preserve">ПК 4.3. </w:t>
            </w:r>
            <w:r w:rsidRPr="005D54FD">
              <w:rPr>
                <w:rFonts w:ascii="Times New Roman" w:eastAsia="Times New Roman" w:hAnsi="Times New Roman" w:cs="Times New Roman"/>
                <w:sz w:val="24"/>
                <w:szCs w:val="24"/>
                <w:lang w:eastAsia="ru-RU"/>
              </w:rPr>
              <w:t xml:space="preserve">Обеспечивать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 </w:t>
            </w:r>
          </w:p>
        </w:tc>
        <w:tc>
          <w:tcPr>
            <w:tcW w:w="4351" w:type="dxa"/>
          </w:tcPr>
          <w:p w14:paraId="7071FEE5"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Планирование рабочих мест с учетом требований безопасности, охраны труда и эргономики;</w:t>
            </w:r>
          </w:p>
          <w:p w14:paraId="604C9B4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Установление деловых связей с руководителями смен, участков, служб лаборатории, механических и энергетических подразделений; </w:t>
            </w:r>
          </w:p>
          <w:p w14:paraId="75EE48B6"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Оформление первичных документов по учету </w:t>
            </w:r>
            <w:r w:rsidRPr="005D54FD">
              <w:rPr>
                <w:rFonts w:ascii="Times New Roman" w:eastAsia="Times New Roman" w:hAnsi="Times New Roman" w:cs="Times New Roman"/>
                <w:spacing w:val="-2"/>
                <w:sz w:val="24"/>
                <w:szCs w:val="24"/>
                <w:lang w:eastAsia="ru-RU"/>
              </w:rPr>
              <w:t xml:space="preserve">рабочего времени, выработки, заработной платы, </w:t>
            </w:r>
            <w:r w:rsidRPr="005D54FD">
              <w:rPr>
                <w:rFonts w:ascii="Times New Roman" w:eastAsia="Times New Roman" w:hAnsi="Times New Roman" w:cs="Times New Roman"/>
                <w:sz w:val="24"/>
                <w:szCs w:val="24"/>
                <w:lang w:eastAsia="ru-RU"/>
              </w:rPr>
              <w:t>простоев;</w:t>
            </w:r>
          </w:p>
          <w:p w14:paraId="51685E5C"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54FD">
              <w:rPr>
                <w:rFonts w:ascii="Times New Roman" w:eastAsia="Times New Roman" w:hAnsi="Times New Roman" w:cs="Times New Roman"/>
                <w:spacing w:val="-2"/>
                <w:sz w:val="24"/>
                <w:szCs w:val="24"/>
                <w:lang w:eastAsia="ru-RU"/>
              </w:rPr>
              <w:t xml:space="preserve">Проведение и оформление производственного </w:t>
            </w:r>
            <w:r w:rsidRPr="005D54FD">
              <w:rPr>
                <w:rFonts w:ascii="Times New Roman" w:eastAsia="Times New Roman" w:hAnsi="Times New Roman" w:cs="Times New Roman"/>
                <w:sz w:val="24"/>
                <w:szCs w:val="24"/>
                <w:lang w:eastAsia="ru-RU"/>
              </w:rPr>
              <w:t>инструктажа;</w:t>
            </w:r>
          </w:p>
          <w:p w14:paraId="2BF8CD29"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Разрешение конфликтных ситуаций;</w:t>
            </w:r>
          </w:p>
          <w:p w14:paraId="02E35A4A"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0B8BCB"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Оценка соответствия объемов выпуска продукции планам производства; </w:t>
            </w:r>
          </w:p>
          <w:p w14:paraId="40FECC75"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Оценка производительности и качества труда на рабочих местах производства; </w:t>
            </w:r>
          </w:p>
          <w:p w14:paraId="09F66997"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Формулирование задач и определение путей их решения для выполнения производственных заданий в подразделениях; </w:t>
            </w:r>
          </w:p>
          <w:p w14:paraId="4D3D8B77"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производственной мощности и загрузки оборудования;</w:t>
            </w:r>
          </w:p>
          <w:p w14:paraId="4D1C2441"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 xml:space="preserve">    Осуществление текущего и итогового контроля, оценки и коррекции планов производственно-хозяйственной деятельности структурного подразделения;</w:t>
            </w:r>
            <w:r w:rsidRPr="005D54FD">
              <w:rPr>
                <w:rFonts w:ascii="Times New Roman" w:eastAsia="Times New Roman" w:hAnsi="Times New Roman" w:cs="Times New Roman"/>
                <w:spacing w:val="-2"/>
                <w:sz w:val="24"/>
                <w:szCs w:val="24"/>
                <w:lang w:eastAsia="ru-RU"/>
              </w:rPr>
              <w:t xml:space="preserve"> </w:t>
            </w:r>
          </w:p>
          <w:p w14:paraId="4BA7AB27"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p>
          <w:p w14:paraId="7A5DD354" w14:textId="77777777" w:rsidR="005D54FD" w:rsidRPr="005D54FD" w:rsidRDefault="005D54FD" w:rsidP="005D54FD">
            <w:pPr>
              <w:shd w:val="clear" w:color="auto" w:fill="FFFFFF"/>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Применение программного обеспечения;</w:t>
            </w:r>
          </w:p>
          <w:p w14:paraId="7C812763" w14:textId="77777777" w:rsidR="005D54FD" w:rsidRPr="005D54FD" w:rsidRDefault="005D54FD" w:rsidP="005D54FD">
            <w:pPr>
              <w:shd w:val="clear" w:color="auto" w:fill="FFFFFF"/>
              <w:spacing w:after="0" w:line="240" w:lineRule="auto"/>
              <w:ind w:right="374"/>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1"/>
                <w:sz w:val="24"/>
                <w:szCs w:val="24"/>
                <w:lang w:eastAsia="ru-RU"/>
              </w:rPr>
              <w:t xml:space="preserve">Нахождение и использование необходимой </w:t>
            </w:r>
            <w:r w:rsidRPr="005D54FD">
              <w:rPr>
                <w:rFonts w:ascii="Times New Roman" w:eastAsia="Times New Roman" w:hAnsi="Times New Roman" w:cs="Times New Roman"/>
                <w:sz w:val="24"/>
                <w:szCs w:val="24"/>
                <w:lang w:eastAsia="ru-RU"/>
              </w:rPr>
              <w:t>экономической информации;</w:t>
            </w:r>
          </w:p>
          <w:p w14:paraId="01D0F422" w14:textId="77777777" w:rsidR="005D54FD" w:rsidRPr="005D54FD" w:rsidRDefault="005D54FD" w:rsidP="005D54F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Расчет основных технико-экономических показателей и анализ производственной деятельности подразделения;</w:t>
            </w:r>
            <w:r w:rsidRPr="005D54FD">
              <w:rPr>
                <w:rFonts w:ascii="Times New Roman" w:eastAsia="Times New Roman" w:hAnsi="Times New Roman" w:cs="Times New Roman"/>
                <w:spacing w:val="-2"/>
                <w:sz w:val="24"/>
                <w:szCs w:val="24"/>
                <w:lang w:eastAsia="ru-RU"/>
              </w:rPr>
              <w:t xml:space="preserve"> </w:t>
            </w:r>
          </w:p>
          <w:p w14:paraId="483276DF" w14:textId="77777777" w:rsidR="005D54FD" w:rsidRPr="005D54FD" w:rsidRDefault="005D54FD" w:rsidP="005D54FD">
            <w:pPr>
              <w:shd w:val="clear" w:color="auto" w:fill="FFFFFF"/>
              <w:spacing w:after="0" w:line="240" w:lineRule="auto"/>
              <w:ind w:right="53"/>
              <w:rPr>
                <w:rFonts w:ascii="Times New Roman" w:eastAsia="Times New Roman" w:hAnsi="Times New Roman" w:cs="Times New Roman"/>
                <w:spacing w:val="-2"/>
                <w:sz w:val="24"/>
                <w:szCs w:val="24"/>
                <w:lang w:eastAsia="ru-RU"/>
              </w:rPr>
            </w:pPr>
            <w:r w:rsidRPr="005D54FD">
              <w:rPr>
                <w:rFonts w:ascii="Times New Roman" w:eastAsia="Times New Roman" w:hAnsi="Times New Roman" w:cs="Times New Roman"/>
                <w:sz w:val="24"/>
                <w:szCs w:val="24"/>
                <w:lang w:eastAsia="ru-RU"/>
              </w:rPr>
              <w:t xml:space="preserve">Анализ  расходов основных сырьевых материалов, вспомогательных материалов, энергоресурсов на производстве; выявление резервов </w:t>
            </w:r>
            <w:r w:rsidRPr="005D54FD">
              <w:rPr>
                <w:rFonts w:ascii="Times New Roman" w:eastAsia="Times New Roman" w:hAnsi="Times New Roman" w:cs="Times New Roman"/>
                <w:sz w:val="24"/>
                <w:szCs w:val="24"/>
                <w:lang w:eastAsia="ru-RU"/>
              </w:rPr>
              <w:lastRenderedPageBreak/>
              <w:t>производства;</w:t>
            </w:r>
            <w:r w:rsidRPr="005D54FD">
              <w:rPr>
                <w:rFonts w:ascii="Times New Roman" w:eastAsia="Times New Roman" w:hAnsi="Times New Roman" w:cs="Times New Roman"/>
                <w:spacing w:val="-2"/>
                <w:sz w:val="24"/>
                <w:szCs w:val="24"/>
                <w:lang w:eastAsia="ru-RU"/>
              </w:rPr>
              <w:t xml:space="preserve"> </w:t>
            </w:r>
          </w:p>
          <w:p w14:paraId="53071D88" w14:textId="77777777" w:rsidR="005D54FD" w:rsidRPr="005D54FD" w:rsidRDefault="005D54FD" w:rsidP="005D54FD">
            <w:pPr>
              <w:shd w:val="clear" w:color="auto" w:fill="FFFFFF"/>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Оценка рациональности использования производственных ресурсов</w:t>
            </w:r>
          </w:p>
        </w:tc>
        <w:tc>
          <w:tcPr>
            <w:tcW w:w="2640" w:type="dxa"/>
          </w:tcPr>
          <w:p w14:paraId="5304D70D" w14:textId="77777777" w:rsidR="005D54FD" w:rsidRPr="005D54FD" w:rsidRDefault="005D54FD" w:rsidP="005D54FD">
            <w:pPr>
              <w:suppressAutoHyphens/>
              <w:spacing w:after="0" w:line="240" w:lineRule="auto"/>
              <w:jc w:val="center"/>
              <w:rPr>
                <w:rFonts w:ascii="Times New Roman" w:eastAsia="Times New Roman" w:hAnsi="Times New Roman" w:cs="Times New Roman"/>
                <w:sz w:val="24"/>
                <w:szCs w:val="24"/>
                <w:lang w:eastAsia="ru-RU"/>
              </w:rPr>
            </w:pPr>
          </w:p>
          <w:p w14:paraId="7BBAF618" w14:textId="77777777" w:rsidR="005D54FD" w:rsidRPr="005D54FD" w:rsidRDefault="005D54FD" w:rsidP="005D54FD">
            <w:pPr>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Оценка преподавателя результатов выполнения практических работ по образцу.</w:t>
            </w:r>
          </w:p>
          <w:p w14:paraId="4E7FF7E5" w14:textId="77777777" w:rsidR="005D54FD" w:rsidRPr="005D54FD" w:rsidRDefault="005D54FD" w:rsidP="005D54FD">
            <w:pPr>
              <w:tabs>
                <w:tab w:val="left" w:pos="-48"/>
              </w:tabs>
              <w:spacing w:after="0" w:line="240" w:lineRule="auto"/>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 </w:t>
            </w:r>
          </w:p>
          <w:p w14:paraId="1E55EBBA" w14:textId="77777777" w:rsidR="005D54FD" w:rsidRPr="005D54FD" w:rsidRDefault="005D54FD" w:rsidP="005D54FD">
            <w:pPr>
              <w:tabs>
                <w:tab w:val="left" w:pos="-48"/>
              </w:tabs>
              <w:spacing w:after="0" w:line="240" w:lineRule="auto"/>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Оценка преподавателя письменных самостоятельных работ.</w:t>
            </w:r>
          </w:p>
          <w:p w14:paraId="614108BF"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p>
          <w:p w14:paraId="16F980D9"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Оценка руководителя учебной практики результатов собеседования.</w:t>
            </w:r>
          </w:p>
          <w:p w14:paraId="7CD0C92A"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70C24345"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t>Оценка руководителя производственной практики результатов её прохождения</w:t>
            </w:r>
          </w:p>
          <w:p w14:paraId="679BA760"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5970EAB6"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Оценка преподавателем результатов экзамена квалификационного по профессиональному модулю</w:t>
            </w:r>
          </w:p>
          <w:p w14:paraId="5BE923FA"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p w14:paraId="1A162230" w14:textId="77777777" w:rsidR="005D54FD" w:rsidRPr="005D54FD" w:rsidRDefault="005D54FD" w:rsidP="005D54FD">
            <w:pPr>
              <w:suppressAutoHyphens/>
              <w:spacing w:after="0" w:line="240" w:lineRule="auto"/>
              <w:jc w:val="both"/>
              <w:rPr>
                <w:rFonts w:ascii="Times New Roman" w:eastAsia="Times New Roman" w:hAnsi="Times New Roman" w:cs="Times New Roman"/>
                <w:sz w:val="24"/>
                <w:szCs w:val="24"/>
                <w:lang w:eastAsia="ru-RU"/>
              </w:rPr>
            </w:pPr>
          </w:p>
        </w:tc>
      </w:tr>
      <w:tr w:rsidR="005D54FD" w:rsidRPr="005D54FD" w14:paraId="4C556A99" w14:textId="77777777" w:rsidTr="00F05C7C">
        <w:trPr>
          <w:trHeight w:val="834"/>
          <w:jc w:val="center"/>
        </w:trPr>
        <w:tc>
          <w:tcPr>
            <w:tcW w:w="2456" w:type="dxa"/>
          </w:tcPr>
          <w:p w14:paraId="163DC2DD"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lastRenderedPageBreak/>
              <w:t>ОК 01. Выбирать способы решения задач профессиональной деятельности применительно к различным контекстам;</w:t>
            </w:r>
          </w:p>
          <w:p w14:paraId="5A6951AE"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6F5F4C"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A7AD57"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77B1CE6D"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B49141F"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06. Проявлять гражданско-</w:t>
            </w:r>
            <w:r w:rsidRPr="005D54FD">
              <w:rPr>
                <w:rFonts w:ascii="Times New Roman" w:eastAsia="Times New Roman" w:hAnsi="Times New Roman" w:cs="Times New Roman"/>
                <w:sz w:val="24"/>
                <w:szCs w:val="24"/>
                <w:lang w:eastAsia="ru-RU"/>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D95D216"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7A97454" w14:textId="77777777" w:rsidR="005D54FD" w:rsidRPr="005D54FD" w:rsidRDefault="005D54FD" w:rsidP="005D54FD">
            <w:pPr>
              <w:tabs>
                <w:tab w:val="left" w:pos="2835"/>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4351" w:type="dxa"/>
          </w:tcPr>
          <w:p w14:paraId="7AE0884A"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bCs/>
                <w:sz w:val="24"/>
                <w:szCs w:val="24"/>
                <w:lang w:eastAsia="ru-RU"/>
              </w:rPr>
              <w:lastRenderedPageBreak/>
              <w:t>Определение целей и задач для достижения результата,</w:t>
            </w:r>
            <w:r w:rsidRPr="005D54FD">
              <w:rPr>
                <w:rFonts w:ascii="Times New Roman" w:eastAsia="Times New Roman" w:hAnsi="Times New Roman" w:cs="Times New Roman"/>
                <w:sz w:val="24"/>
                <w:szCs w:val="24"/>
                <w:lang w:eastAsia="ru-RU"/>
              </w:rPr>
              <w:t xml:space="preserve"> делает выводы.</w:t>
            </w:r>
          </w:p>
          <w:p w14:paraId="12D96D8E"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p w14:paraId="3A4C9F00"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87CA89B"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515D0179"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Организация самостоятельных занятий при изучении профессионального модуля.</w:t>
            </w:r>
          </w:p>
          <w:p w14:paraId="780E5D83"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Осуществление самоанализа и коррекции результатов собственной работы.</w:t>
            </w:r>
          </w:p>
          <w:p w14:paraId="5A2673A2"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 xml:space="preserve">Демонстрация интереса к будущей профессии. </w:t>
            </w:r>
          </w:p>
          <w:p w14:paraId="102EF03C"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нормативной и профессиональной лексики при деловом общении.</w:t>
            </w:r>
          </w:p>
          <w:p w14:paraId="73C2F43A" w14:textId="77777777" w:rsidR="005D54FD" w:rsidRPr="005D54FD" w:rsidRDefault="005D54FD" w:rsidP="005D54FD">
            <w:pPr>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19204B63"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p w14:paraId="06F8C140"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Взаимодействие с обучающимися, преподавателями и мастерами в ходе обучения.</w:t>
            </w:r>
          </w:p>
          <w:p w14:paraId="101A7524" w14:textId="77777777" w:rsidR="005D54FD" w:rsidRPr="005D54FD" w:rsidRDefault="005D54FD" w:rsidP="005D54FD">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p w14:paraId="620CA517" w14:textId="77777777" w:rsidR="005D54FD" w:rsidRPr="005D54FD" w:rsidRDefault="005D54FD" w:rsidP="005D54FD">
            <w:pPr>
              <w:suppressAutoHyphens/>
              <w:spacing w:after="0" w:line="240" w:lineRule="auto"/>
              <w:jc w:val="both"/>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p w14:paraId="1A265A58" w14:textId="77777777" w:rsidR="005D54FD" w:rsidRPr="005D54FD" w:rsidRDefault="005D54FD" w:rsidP="005D54FD">
            <w:pPr>
              <w:tabs>
                <w:tab w:val="left" w:pos="252"/>
              </w:tabs>
              <w:spacing w:after="0" w:line="240" w:lineRule="auto"/>
              <w:jc w:val="both"/>
              <w:rPr>
                <w:rFonts w:ascii="Times New Roman" w:eastAsia="Times New Roman" w:hAnsi="Times New Roman" w:cs="Times New Roman"/>
                <w:sz w:val="24"/>
                <w:szCs w:val="24"/>
                <w:lang w:eastAsia="ru-RU"/>
              </w:rPr>
            </w:pPr>
            <w:r w:rsidRPr="005D54FD">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2640" w:type="dxa"/>
          </w:tcPr>
          <w:p w14:paraId="4C64A687" w14:textId="77777777" w:rsidR="005D54FD" w:rsidRPr="005D54FD" w:rsidRDefault="005D54FD" w:rsidP="005D54FD">
            <w:pPr>
              <w:spacing w:after="0" w:line="240" w:lineRule="auto"/>
              <w:jc w:val="center"/>
              <w:rPr>
                <w:rFonts w:ascii="Times New Roman" w:eastAsia="Times New Roman" w:hAnsi="Times New Roman" w:cs="Times New Roman"/>
                <w:bCs/>
                <w:sz w:val="24"/>
                <w:szCs w:val="24"/>
                <w:lang w:eastAsia="ru-RU"/>
              </w:rPr>
            </w:pPr>
            <w:r w:rsidRPr="005D54FD">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bl>
    <w:p w14:paraId="03E75C75" w14:textId="3A921F33" w:rsidR="004911AD" w:rsidRDefault="004911AD"/>
    <w:p w14:paraId="12C3AF64" w14:textId="77777777" w:rsidR="004911AD" w:rsidRDefault="004911AD">
      <w:r>
        <w:br w:type="page"/>
      </w:r>
    </w:p>
    <w:p w14:paraId="1166C5EC" w14:textId="77777777" w:rsidR="00782CE7" w:rsidRPr="00782CE7" w:rsidRDefault="00782CE7" w:rsidP="00F05C7C">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lastRenderedPageBreak/>
        <w:t>Лист регистраций изменений,</w:t>
      </w:r>
    </w:p>
    <w:p w14:paraId="2EC3BAA3" w14:textId="77777777" w:rsidR="00782CE7" w:rsidRPr="00782CE7" w:rsidRDefault="00782CE7" w:rsidP="00F05C7C">
      <w:pPr>
        <w:widowControl w:val="0"/>
        <w:suppressAutoHyphens/>
        <w:autoSpaceDE w:val="0"/>
        <w:autoSpaceDN w:val="0"/>
        <w:adjustRightInd w:val="0"/>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636"/>
        <w:gridCol w:w="2693"/>
        <w:gridCol w:w="3827"/>
      </w:tblGrid>
      <w:tr w:rsidR="00782CE7" w:rsidRPr="00782CE7" w14:paraId="7C8BBC3C" w14:textId="77777777" w:rsidTr="00F05C7C">
        <w:tc>
          <w:tcPr>
            <w:tcW w:w="1591" w:type="dxa"/>
            <w:tcBorders>
              <w:top w:val="single" w:sz="4" w:space="0" w:color="auto"/>
              <w:left w:val="single" w:sz="4" w:space="0" w:color="auto"/>
              <w:bottom w:val="single" w:sz="4" w:space="0" w:color="auto"/>
              <w:right w:val="single" w:sz="4" w:space="0" w:color="auto"/>
            </w:tcBorders>
            <w:vAlign w:val="center"/>
          </w:tcPr>
          <w:p w14:paraId="25DBD921"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 изменений</w:t>
            </w:r>
          </w:p>
        </w:tc>
        <w:tc>
          <w:tcPr>
            <w:tcW w:w="1636" w:type="dxa"/>
            <w:tcBorders>
              <w:top w:val="single" w:sz="4" w:space="0" w:color="auto"/>
              <w:left w:val="single" w:sz="4" w:space="0" w:color="auto"/>
              <w:bottom w:val="single" w:sz="4" w:space="0" w:color="auto"/>
              <w:right w:val="single" w:sz="4" w:space="0" w:color="auto"/>
            </w:tcBorders>
            <w:vAlign w:val="center"/>
          </w:tcPr>
          <w:p w14:paraId="7E259FA0"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Дата</w:t>
            </w:r>
          </w:p>
        </w:tc>
        <w:tc>
          <w:tcPr>
            <w:tcW w:w="2693" w:type="dxa"/>
            <w:tcBorders>
              <w:top w:val="single" w:sz="4" w:space="0" w:color="auto"/>
              <w:left w:val="single" w:sz="4" w:space="0" w:color="auto"/>
              <w:bottom w:val="single" w:sz="4" w:space="0" w:color="auto"/>
              <w:right w:val="single" w:sz="4" w:space="0" w:color="auto"/>
            </w:tcBorders>
            <w:vAlign w:val="center"/>
          </w:tcPr>
          <w:p w14:paraId="0469B8C3" w14:textId="77777777" w:rsidR="00782CE7" w:rsidRPr="00782CE7" w:rsidRDefault="00782CE7" w:rsidP="00782CE7">
            <w:pPr>
              <w:suppressAutoHyphens/>
              <w:spacing w:after="0" w:line="240" w:lineRule="auto"/>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Страницы  с изменениями</w:t>
            </w:r>
          </w:p>
        </w:tc>
        <w:tc>
          <w:tcPr>
            <w:tcW w:w="3827" w:type="dxa"/>
            <w:tcBorders>
              <w:top w:val="single" w:sz="4" w:space="0" w:color="auto"/>
              <w:left w:val="single" w:sz="4" w:space="0" w:color="auto"/>
              <w:bottom w:val="single" w:sz="4" w:space="0" w:color="auto"/>
              <w:right w:val="single" w:sz="4" w:space="0" w:color="auto"/>
            </w:tcBorders>
            <w:vAlign w:val="center"/>
          </w:tcPr>
          <w:p w14:paraId="66E1B939" w14:textId="77777777" w:rsidR="00782CE7" w:rsidRPr="00782CE7" w:rsidRDefault="00782CE7" w:rsidP="00F05C7C">
            <w:pPr>
              <w:suppressAutoHyphens/>
              <w:spacing w:after="0" w:line="240" w:lineRule="auto"/>
              <w:ind w:left="-108" w:right="-108"/>
              <w:jc w:val="center"/>
              <w:rPr>
                <w:rFonts w:ascii="Times New Roman" w:eastAsia="Times New Roman" w:hAnsi="Times New Roman" w:cs="Times New Roman"/>
                <w:b/>
                <w:color w:val="00000A"/>
                <w:sz w:val="24"/>
                <w:szCs w:val="24"/>
                <w:lang w:eastAsia="ru-RU"/>
              </w:rPr>
            </w:pPr>
            <w:r w:rsidRPr="00782CE7">
              <w:rPr>
                <w:rFonts w:ascii="Times New Roman" w:eastAsia="Times New Roman" w:hAnsi="Times New Roman" w:cs="Times New Roman"/>
                <w:b/>
                <w:color w:val="00000A"/>
                <w:sz w:val="24"/>
                <w:szCs w:val="24"/>
                <w:lang w:eastAsia="ru-RU"/>
              </w:rPr>
              <w:t>Перечень и содержание измененных разделов программы</w:t>
            </w:r>
          </w:p>
        </w:tc>
      </w:tr>
      <w:tr w:rsidR="00782CE7" w:rsidRPr="00782CE7" w14:paraId="0CC33D81" w14:textId="77777777" w:rsidTr="00F05C7C">
        <w:tc>
          <w:tcPr>
            <w:tcW w:w="1591" w:type="dxa"/>
            <w:tcBorders>
              <w:top w:val="single" w:sz="4" w:space="0" w:color="auto"/>
              <w:left w:val="single" w:sz="4" w:space="0" w:color="auto"/>
              <w:bottom w:val="single" w:sz="4" w:space="0" w:color="auto"/>
              <w:right w:val="single" w:sz="4" w:space="0" w:color="auto"/>
            </w:tcBorders>
          </w:tcPr>
          <w:p w14:paraId="17C145A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C99FB3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A48891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BFEBB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3F41B7A3" w14:textId="77777777" w:rsidTr="00F05C7C">
        <w:tc>
          <w:tcPr>
            <w:tcW w:w="1591" w:type="dxa"/>
            <w:tcBorders>
              <w:top w:val="single" w:sz="4" w:space="0" w:color="auto"/>
              <w:left w:val="single" w:sz="4" w:space="0" w:color="auto"/>
              <w:bottom w:val="single" w:sz="4" w:space="0" w:color="auto"/>
              <w:right w:val="single" w:sz="4" w:space="0" w:color="auto"/>
            </w:tcBorders>
          </w:tcPr>
          <w:p w14:paraId="391B25F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18BBBE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48B5A5C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A68B7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0CD8343" w14:textId="77777777" w:rsidTr="00F05C7C">
        <w:tc>
          <w:tcPr>
            <w:tcW w:w="1591" w:type="dxa"/>
            <w:tcBorders>
              <w:top w:val="single" w:sz="4" w:space="0" w:color="auto"/>
              <w:left w:val="single" w:sz="4" w:space="0" w:color="auto"/>
              <w:bottom w:val="single" w:sz="4" w:space="0" w:color="auto"/>
              <w:right w:val="single" w:sz="4" w:space="0" w:color="auto"/>
            </w:tcBorders>
          </w:tcPr>
          <w:p w14:paraId="572ECCD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975522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4DCD01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629131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34810A74" w14:textId="77777777" w:rsidTr="00F05C7C">
        <w:tc>
          <w:tcPr>
            <w:tcW w:w="1591" w:type="dxa"/>
            <w:tcBorders>
              <w:top w:val="single" w:sz="4" w:space="0" w:color="auto"/>
              <w:left w:val="single" w:sz="4" w:space="0" w:color="auto"/>
              <w:bottom w:val="single" w:sz="4" w:space="0" w:color="auto"/>
              <w:right w:val="single" w:sz="4" w:space="0" w:color="auto"/>
            </w:tcBorders>
          </w:tcPr>
          <w:p w14:paraId="1731867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201720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C7F6F3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6FDAB5E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44B4BCB" w14:textId="77777777" w:rsidTr="00F05C7C">
        <w:tc>
          <w:tcPr>
            <w:tcW w:w="1591" w:type="dxa"/>
            <w:tcBorders>
              <w:top w:val="single" w:sz="4" w:space="0" w:color="auto"/>
              <w:left w:val="single" w:sz="4" w:space="0" w:color="auto"/>
              <w:bottom w:val="single" w:sz="4" w:space="0" w:color="auto"/>
              <w:right w:val="single" w:sz="4" w:space="0" w:color="auto"/>
            </w:tcBorders>
          </w:tcPr>
          <w:p w14:paraId="557ACC2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2F696A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8FDB3F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7EE193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19AA716" w14:textId="77777777" w:rsidTr="00F05C7C">
        <w:tc>
          <w:tcPr>
            <w:tcW w:w="1591" w:type="dxa"/>
            <w:tcBorders>
              <w:top w:val="single" w:sz="4" w:space="0" w:color="auto"/>
              <w:left w:val="single" w:sz="4" w:space="0" w:color="auto"/>
              <w:bottom w:val="single" w:sz="4" w:space="0" w:color="auto"/>
              <w:right w:val="single" w:sz="4" w:space="0" w:color="auto"/>
            </w:tcBorders>
          </w:tcPr>
          <w:p w14:paraId="07A796A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34B00F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F72144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681836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FCCF0B2" w14:textId="77777777" w:rsidTr="00F05C7C">
        <w:tc>
          <w:tcPr>
            <w:tcW w:w="1591" w:type="dxa"/>
            <w:tcBorders>
              <w:top w:val="single" w:sz="4" w:space="0" w:color="auto"/>
              <w:left w:val="single" w:sz="4" w:space="0" w:color="auto"/>
              <w:bottom w:val="single" w:sz="4" w:space="0" w:color="auto"/>
              <w:right w:val="single" w:sz="4" w:space="0" w:color="auto"/>
            </w:tcBorders>
          </w:tcPr>
          <w:p w14:paraId="5508D85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F5FC03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75D020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362475E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F8A8A06" w14:textId="77777777" w:rsidTr="00F05C7C">
        <w:tc>
          <w:tcPr>
            <w:tcW w:w="1591" w:type="dxa"/>
            <w:tcBorders>
              <w:top w:val="single" w:sz="4" w:space="0" w:color="auto"/>
              <w:left w:val="single" w:sz="4" w:space="0" w:color="auto"/>
              <w:bottom w:val="single" w:sz="4" w:space="0" w:color="auto"/>
              <w:right w:val="single" w:sz="4" w:space="0" w:color="auto"/>
            </w:tcBorders>
          </w:tcPr>
          <w:p w14:paraId="643AB03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A86CF6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0CF565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D30431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851F1CE" w14:textId="77777777" w:rsidTr="00F05C7C">
        <w:tc>
          <w:tcPr>
            <w:tcW w:w="1591" w:type="dxa"/>
            <w:tcBorders>
              <w:top w:val="single" w:sz="4" w:space="0" w:color="auto"/>
              <w:left w:val="single" w:sz="4" w:space="0" w:color="auto"/>
              <w:bottom w:val="single" w:sz="4" w:space="0" w:color="auto"/>
              <w:right w:val="single" w:sz="4" w:space="0" w:color="auto"/>
            </w:tcBorders>
          </w:tcPr>
          <w:p w14:paraId="50DDB24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40D9DD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96E377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1451FC8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E1A2130" w14:textId="77777777" w:rsidTr="00F05C7C">
        <w:tc>
          <w:tcPr>
            <w:tcW w:w="1591" w:type="dxa"/>
            <w:tcBorders>
              <w:top w:val="single" w:sz="4" w:space="0" w:color="auto"/>
              <w:left w:val="single" w:sz="4" w:space="0" w:color="auto"/>
              <w:bottom w:val="single" w:sz="4" w:space="0" w:color="auto"/>
              <w:right w:val="single" w:sz="4" w:space="0" w:color="auto"/>
            </w:tcBorders>
          </w:tcPr>
          <w:p w14:paraId="6AB6441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D5F723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01AE4B0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16802BB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9869285" w14:textId="77777777" w:rsidTr="00F05C7C">
        <w:tc>
          <w:tcPr>
            <w:tcW w:w="1591" w:type="dxa"/>
            <w:tcBorders>
              <w:top w:val="single" w:sz="4" w:space="0" w:color="auto"/>
              <w:left w:val="single" w:sz="4" w:space="0" w:color="auto"/>
              <w:bottom w:val="single" w:sz="4" w:space="0" w:color="auto"/>
              <w:right w:val="single" w:sz="4" w:space="0" w:color="auto"/>
            </w:tcBorders>
          </w:tcPr>
          <w:p w14:paraId="5B781C2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29DC1B3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C0C14A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680E2B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697F4B9A" w14:textId="77777777" w:rsidTr="00F05C7C">
        <w:tc>
          <w:tcPr>
            <w:tcW w:w="1591" w:type="dxa"/>
            <w:tcBorders>
              <w:top w:val="single" w:sz="4" w:space="0" w:color="auto"/>
              <w:left w:val="single" w:sz="4" w:space="0" w:color="auto"/>
              <w:bottom w:val="single" w:sz="4" w:space="0" w:color="auto"/>
              <w:right w:val="single" w:sz="4" w:space="0" w:color="auto"/>
            </w:tcBorders>
          </w:tcPr>
          <w:p w14:paraId="4AAFE4E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58ECB9DF"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0CA37EF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749E912"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23BE3895" w14:textId="77777777" w:rsidTr="00F05C7C">
        <w:tc>
          <w:tcPr>
            <w:tcW w:w="1591" w:type="dxa"/>
            <w:tcBorders>
              <w:top w:val="single" w:sz="4" w:space="0" w:color="auto"/>
              <w:left w:val="single" w:sz="4" w:space="0" w:color="auto"/>
              <w:bottom w:val="single" w:sz="4" w:space="0" w:color="auto"/>
              <w:right w:val="single" w:sz="4" w:space="0" w:color="auto"/>
            </w:tcBorders>
          </w:tcPr>
          <w:p w14:paraId="53843AB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12CD94A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73CC0B5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5DC693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9C5584C" w14:textId="77777777" w:rsidTr="00F05C7C">
        <w:tc>
          <w:tcPr>
            <w:tcW w:w="1591" w:type="dxa"/>
            <w:tcBorders>
              <w:top w:val="single" w:sz="4" w:space="0" w:color="auto"/>
              <w:left w:val="single" w:sz="4" w:space="0" w:color="auto"/>
              <w:bottom w:val="single" w:sz="4" w:space="0" w:color="auto"/>
              <w:right w:val="single" w:sz="4" w:space="0" w:color="auto"/>
            </w:tcBorders>
          </w:tcPr>
          <w:p w14:paraId="538D638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722F0841"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15C8EE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6E27C4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4FFCC89" w14:textId="77777777" w:rsidTr="00F05C7C">
        <w:tc>
          <w:tcPr>
            <w:tcW w:w="1591" w:type="dxa"/>
            <w:tcBorders>
              <w:top w:val="single" w:sz="4" w:space="0" w:color="auto"/>
              <w:left w:val="single" w:sz="4" w:space="0" w:color="auto"/>
              <w:bottom w:val="single" w:sz="4" w:space="0" w:color="auto"/>
              <w:right w:val="single" w:sz="4" w:space="0" w:color="auto"/>
            </w:tcBorders>
          </w:tcPr>
          <w:p w14:paraId="02D94C8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559A69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B59D17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FC6B44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2B0D669" w14:textId="77777777" w:rsidTr="00F05C7C">
        <w:tc>
          <w:tcPr>
            <w:tcW w:w="1591" w:type="dxa"/>
            <w:tcBorders>
              <w:top w:val="single" w:sz="4" w:space="0" w:color="auto"/>
              <w:left w:val="single" w:sz="4" w:space="0" w:color="auto"/>
              <w:bottom w:val="single" w:sz="4" w:space="0" w:color="auto"/>
              <w:right w:val="single" w:sz="4" w:space="0" w:color="auto"/>
            </w:tcBorders>
          </w:tcPr>
          <w:p w14:paraId="6456603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0B6CE0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00B3337"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8B8C02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75112F7C" w14:textId="77777777" w:rsidTr="00F05C7C">
        <w:tc>
          <w:tcPr>
            <w:tcW w:w="1591" w:type="dxa"/>
            <w:tcBorders>
              <w:top w:val="single" w:sz="4" w:space="0" w:color="auto"/>
              <w:left w:val="single" w:sz="4" w:space="0" w:color="auto"/>
              <w:bottom w:val="single" w:sz="4" w:space="0" w:color="auto"/>
              <w:right w:val="single" w:sz="4" w:space="0" w:color="auto"/>
            </w:tcBorders>
          </w:tcPr>
          <w:p w14:paraId="651E5B1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5899CFEE"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FCAD55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36782C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167C2818" w14:textId="77777777" w:rsidTr="00F05C7C">
        <w:tc>
          <w:tcPr>
            <w:tcW w:w="1591" w:type="dxa"/>
            <w:tcBorders>
              <w:top w:val="single" w:sz="4" w:space="0" w:color="auto"/>
              <w:left w:val="single" w:sz="4" w:space="0" w:color="auto"/>
              <w:bottom w:val="single" w:sz="4" w:space="0" w:color="auto"/>
              <w:right w:val="single" w:sz="4" w:space="0" w:color="auto"/>
            </w:tcBorders>
          </w:tcPr>
          <w:p w14:paraId="2F57996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4EA54A9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62BE0A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4C55E69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EEE3B97" w14:textId="77777777" w:rsidTr="00F05C7C">
        <w:tc>
          <w:tcPr>
            <w:tcW w:w="1591" w:type="dxa"/>
            <w:tcBorders>
              <w:top w:val="single" w:sz="4" w:space="0" w:color="auto"/>
              <w:left w:val="single" w:sz="4" w:space="0" w:color="auto"/>
              <w:bottom w:val="single" w:sz="4" w:space="0" w:color="auto"/>
              <w:right w:val="single" w:sz="4" w:space="0" w:color="auto"/>
            </w:tcBorders>
          </w:tcPr>
          <w:p w14:paraId="341AD026"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03B01AD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601BC0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5B9785A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0C4E94F" w14:textId="77777777" w:rsidTr="00F05C7C">
        <w:tc>
          <w:tcPr>
            <w:tcW w:w="1591" w:type="dxa"/>
            <w:tcBorders>
              <w:top w:val="single" w:sz="4" w:space="0" w:color="auto"/>
              <w:left w:val="single" w:sz="4" w:space="0" w:color="auto"/>
              <w:bottom w:val="single" w:sz="4" w:space="0" w:color="auto"/>
              <w:right w:val="single" w:sz="4" w:space="0" w:color="auto"/>
            </w:tcBorders>
          </w:tcPr>
          <w:p w14:paraId="7471025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2E73D8C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2D5089B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5C0CEA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66B195EC" w14:textId="77777777" w:rsidTr="00F05C7C">
        <w:tc>
          <w:tcPr>
            <w:tcW w:w="1591" w:type="dxa"/>
            <w:tcBorders>
              <w:top w:val="single" w:sz="4" w:space="0" w:color="auto"/>
              <w:left w:val="single" w:sz="4" w:space="0" w:color="auto"/>
              <w:bottom w:val="single" w:sz="4" w:space="0" w:color="auto"/>
              <w:right w:val="single" w:sz="4" w:space="0" w:color="auto"/>
            </w:tcBorders>
          </w:tcPr>
          <w:p w14:paraId="2D375338"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3E8044D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59DCC59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596010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53BD4652" w14:textId="77777777" w:rsidTr="00F05C7C">
        <w:tc>
          <w:tcPr>
            <w:tcW w:w="1591" w:type="dxa"/>
            <w:tcBorders>
              <w:top w:val="single" w:sz="4" w:space="0" w:color="auto"/>
              <w:left w:val="single" w:sz="4" w:space="0" w:color="auto"/>
              <w:bottom w:val="single" w:sz="4" w:space="0" w:color="auto"/>
              <w:right w:val="single" w:sz="4" w:space="0" w:color="auto"/>
            </w:tcBorders>
          </w:tcPr>
          <w:p w14:paraId="45D163AA"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0CE93DF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AF9D71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0DBE2C7C"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449112D0" w14:textId="77777777" w:rsidTr="00F05C7C">
        <w:tc>
          <w:tcPr>
            <w:tcW w:w="1591" w:type="dxa"/>
            <w:tcBorders>
              <w:top w:val="single" w:sz="4" w:space="0" w:color="auto"/>
              <w:left w:val="single" w:sz="4" w:space="0" w:color="auto"/>
              <w:bottom w:val="single" w:sz="4" w:space="0" w:color="auto"/>
              <w:right w:val="single" w:sz="4" w:space="0" w:color="auto"/>
            </w:tcBorders>
          </w:tcPr>
          <w:p w14:paraId="1F3F9740"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59A357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6801C715"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273F5AF4"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r w:rsidR="00782CE7" w:rsidRPr="00782CE7" w14:paraId="03AFEFF3" w14:textId="77777777" w:rsidTr="00F05C7C">
        <w:tc>
          <w:tcPr>
            <w:tcW w:w="1591" w:type="dxa"/>
            <w:tcBorders>
              <w:top w:val="single" w:sz="4" w:space="0" w:color="auto"/>
              <w:left w:val="single" w:sz="4" w:space="0" w:color="auto"/>
              <w:bottom w:val="single" w:sz="4" w:space="0" w:color="auto"/>
              <w:right w:val="single" w:sz="4" w:space="0" w:color="auto"/>
            </w:tcBorders>
          </w:tcPr>
          <w:p w14:paraId="0C8B9D0B"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1636" w:type="dxa"/>
            <w:tcBorders>
              <w:top w:val="single" w:sz="4" w:space="0" w:color="auto"/>
              <w:left w:val="single" w:sz="4" w:space="0" w:color="auto"/>
              <w:bottom w:val="single" w:sz="4" w:space="0" w:color="auto"/>
              <w:right w:val="single" w:sz="4" w:space="0" w:color="auto"/>
            </w:tcBorders>
          </w:tcPr>
          <w:p w14:paraId="63145C8D"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1F2F77D9"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14:paraId="7B158583" w14:textId="77777777" w:rsidR="00782CE7" w:rsidRPr="00782CE7" w:rsidRDefault="00782CE7" w:rsidP="00782CE7">
            <w:pPr>
              <w:suppressAutoHyphens/>
              <w:spacing w:after="0" w:line="360" w:lineRule="auto"/>
              <w:ind w:firstLine="709"/>
              <w:jc w:val="center"/>
              <w:rPr>
                <w:rFonts w:ascii="Times New Roman" w:eastAsia="Times New Roman" w:hAnsi="Times New Roman" w:cs="Times New Roman"/>
                <w:b/>
                <w:color w:val="00000A"/>
                <w:sz w:val="24"/>
                <w:szCs w:val="24"/>
                <w:lang w:eastAsia="ru-RU"/>
              </w:rPr>
            </w:pPr>
          </w:p>
        </w:tc>
      </w:tr>
    </w:tbl>
    <w:p w14:paraId="77ED7CED" w14:textId="77777777" w:rsidR="00782CE7" w:rsidRDefault="00782CE7"/>
    <w:sectPr w:rsidR="00782C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472DA" w14:textId="77777777" w:rsidR="00865315" w:rsidRDefault="00865315" w:rsidP="005D54FD">
      <w:pPr>
        <w:spacing w:after="0" w:line="240" w:lineRule="auto"/>
      </w:pPr>
      <w:r>
        <w:separator/>
      </w:r>
    </w:p>
  </w:endnote>
  <w:endnote w:type="continuationSeparator" w:id="0">
    <w:p w14:paraId="33D2DECB" w14:textId="77777777" w:rsidR="00865315" w:rsidRDefault="00865315" w:rsidP="005D5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664908"/>
      <w:docPartObj>
        <w:docPartGallery w:val="Page Numbers (Bottom of Page)"/>
        <w:docPartUnique/>
      </w:docPartObj>
    </w:sdtPr>
    <w:sdtEndPr>
      <w:rPr>
        <w:rFonts w:ascii="Times New Roman" w:hAnsi="Times New Roman" w:cs="Times New Roman"/>
        <w:sz w:val="24"/>
        <w:szCs w:val="24"/>
      </w:rPr>
    </w:sdtEndPr>
    <w:sdtContent>
      <w:p w14:paraId="71D8A8DB" w14:textId="51E84265" w:rsidR="00F05C7C" w:rsidRPr="00F05C7C" w:rsidRDefault="00F05C7C">
        <w:pPr>
          <w:pStyle w:val="af0"/>
          <w:jc w:val="center"/>
          <w:rPr>
            <w:rFonts w:ascii="Times New Roman" w:hAnsi="Times New Roman" w:cs="Times New Roman"/>
            <w:sz w:val="24"/>
            <w:szCs w:val="24"/>
          </w:rPr>
        </w:pPr>
        <w:r w:rsidRPr="00F05C7C">
          <w:rPr>
            <w:rFonts w:ascii="Times New Roman" w:hAnsi="Times New Roman" w:cs="Times New Roman"/>
            <w:sz w:val="24"/>
            <w:szCs w:val="24"/>
          </w:rPr>
          <w:fldChar w:fldCharType="begin"/>
        </w:r>
        <w:r w:rsidRPr="00F05C7C">
          <w:rPr>
            <w:rFonts w:ascii="Times New Roman" w:hAnsi="Times New Roman" w:cs="Times New Roman"/>
            <w:sz w:val="24"/>
            <w:szCs w:val="24"/>
          </w:rPr>
          <w:instrText>PAGE   \* MERGEFORMAT</w:instrText>
        </w:r>
        <w:r w:rsidRPr="00F05C7C">
          <w:rPr>
            <w:rFonts w:ascii="Times New Roman" w:hAnsi="Times New Roman" w:cs="Times New Roman"/>
            <w:sz w:val="24"/>
            <w:szCs w:val="24"/>
          </w:rPr>
          <w:fldChar w:fldCharType="separate"/>
        </w:r>
        <w:r w:rsidR="00FA4950">
          <w:rPr>
            <w:rFonts w:ascii="Times New Roman" w:hAnsi="Times New Roman" w:cs="Times New Roman"/>
            <w:noProof/>
            <w:sz w:val="24"/>
            <w:szCs w:val="24"/>
          </w:rPr>
          <w:t>3</w:t>
        </w:r>
        <w:r w:rsidRPr="00F05C7C">
          <w:rPr>
            <w:rFonts w:ascii="Times New Roman" w:hAnsi="Times New Roman" w:cs="Times New Roman"/>
            <w:sz w:val="24"/>
            <w:szCs w:val="24"/>
          </w:rPr>
          <w:fldChar w:fldCharType="end"/>
        </w:r>
      </w:p>
    </w:sdtContent>
  </w:sdt>
  <w:p w14:paraId="46CABF91" w14:textId="77777777" w:rsidR="00F05C7C" w:rsidRDefault="00F05C7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7A8B7" w14:textId="77777777" w:rsidR="00865315" w:rsidRDefault="00865315" w:rsidP="005D54FD">
      <w:pPr>
        <w:spacing w:after="0" w:line="240" w:lineRule="auto"/>
      </w:pPr>
      <w:r>
        <w:separator/>
      </w:r>
    </w:p>
  </w:footnote>
  <w:footnote w:type="continuationSeparator" w:id="0">
    <w:p w14:paraId="4929779D" w14:textId="77777777" w:rsidR="00865315" w:rsidRDefault="00865315" w:rsidP="005D54FD">
      <w:pPr>
        <w:spacing w:after="0" w:line="240" w:lineRule="auto"/>
      </w:pPr>
      <w:r>
        <w:continuationSeparator/>
      </w:r>
    </w:p>
  </w:footnote>
  <w:footnote w:id="1">
    <w:p w14:paraId="7AC6E638" w14:textId="77777777" w:rsidR="000E116B" w:rsidRPr="00970ED0" w:rsidRDefault="000E116B" w:rsidP="005D54FD">
      <w:pPr>
        <w:pStyle w:val="a5"/>
        <w:rPr>
          <w:lang w:val="ru-RU"/>
        </w:rPr>
      </w:pPr>
      <w:r>
        <w:rPr>
          <w:rStyle w:val="a7"/>
        </w:rPr>
        <w:footnoteRef/>
      </w:r>
      <w:r w:rsidRPr="00970ED0">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14:paraId="3B7AEA9B" w14:textId="77777777" w:rsidR="000E116B" w:rsidRPr="00970ED0" w:rsidRDefault="000E116B" w:rsidP="005D54FD">
      <w:pPr>
        <w:pStyle w:val="a5"/>
        <w:rPr>
          <w:lang w:val="ru-RU"/>
        </w:rPr>
      </w:pPr>
      <w:r>
        <w:rPr>
          <w:rStyle w:val="a7"/>
        </w:rPr>
        <w:footnoteRef/>
      </w:r>
      <w:r w:rsidRPr="00970ED0">
        <w:rPr>
          <w:lang w:val="ru-RU"/>
        </w:rPr>
        <w:t xml:space="preserve"> Берутся сведения, указанные по данному виду деятельности  в п. 4.2.</w:t>
      </w:r>
    </w:p>
  </w:footnote>
  <w:footnote w:id="3">
    <w:p w14:paraId="75870450" w14:textId="77777777" w:rsidR="000E116B" w:rsidRPr="00970ED0" w:rsidRDefault="000E116B" w:rsidP="005D54FD">
      <w:pPr>
        <w:pStyle w:val="a5"/>
        <w:jc w:val="both"/>
        <w:rPr>
          <w:i/>
          <w:lang w:val="ru-RU"/>
        </w:rPr>
      </w:pPr>
      <w:r w:rsidRPr="00645845">
        <w:rPr>
          <w:rStyle w:val="a7"/>
          <w:i/>
        </w:rPr>
        <w:footnoteRef/>
      </w:r>
      <w:r w:rsidRPr="00970ED0">
        <w:rPr>
          <w:i/>
          <w:lang w:val="ru-RU"/>
        </w:rPr>
        <w:t xml:space="preserve"> Данная колонка указывается только для специальностей СПО.</w:t>
      </w:r>
    </w:p>
  </w:footnote>
  <w:footnote w:id="4">
    <w:p w14:paraId="57BD6041" w14:textId="77777777" w:rsidR="000E116B" w:rsidRPr="00970ED0" w:rsidRDefault="000E116B" w:rsidP="005D54FD">
      <w:pPr>
        <w:pStyle w:val="a5"/>
        <w:jc w:val="both"/>
        <w:rPr>
          <w:lang w:val="ru-RU"/>
        </w:rPr>
      </w:pPr>
      <w:r>
        <w:rPr>
          <w:rStyle w:val="a7"/>
        </w:rPr>
        <w:footnoteRef/>
      </w:r>
      <w:r w:rsidRPr="00970ED0">
        <w:rPr>
          <w:lang w:val="ru-RU"/>
        </w:rPr>
        <w:t xml:space="preserve"> </w:t>
      </w:r>
      <w:r w:rsidRPr="00970ED0">
        <w:rPr>
          <w:rStyle w:val="ab"/>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3E27"/>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C5C5F98"/>
    <w:multiLevelType w:val="hybridMultilevel"/>
    <w:tmpl w:val="4078BAF8"/>
    <w:lvl w:ilvl="0" w:tplc="0419000F">
      <w:start w:val="1"/>
      <w:numFmt w:val="decimal"/>
      <w:lvlText w:val="%1."/>
      <w:lvlJc w:val="left"/>
      <w:pPr>
        <w:ind w:left="645" w:hanging="360"/>
      </w:p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48726E4"/>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5">
    <w:nsid w:val="1FEE2775"/>
    <w:multiLevelType w:val="hybridMultilevel"/>
    <w:tmpl w:val="B6FC8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A86EA8"/>
    <w:multiLevelType w:val="hybridMultilevel"/>
    <w:tmpl w:val="DC72C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BD1E5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72B48BA"/>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6DA823BA"/>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3"/>
  </w:num>
  <w:num w:numId="5">
    <w:abstractNumId w:val="4"/>
  </w:num>
  <w:num w:numId="6">
    <w:abstractNumId w:val="2"/>
  </w:num>
  <w:num w:numId="7">
    <w:abstractNumId w:val="8"/>
  </w:num>
  <w:num w:numId="8">
    <w:abstractNumId w:val="10"/>
  </w:num>
  <w:num w:numId="9">
    <w:abstractNumId w:val="7"/>
  </w:num>
  <w:num w:numId="10">
    <w:abstractNumId w:val="12"/>
  </w:num>
  <w:num w:numId="11">
    <w:abstractNumId w:val="9"/>
  </w:num>
  <w:num w:numId="12">
    <w:abstractNumId w:val="15"/>
  </w:num>
  <w:num w:numId="13">
    <w:abstractNumId w:val="16"/>
  </w:num>
  <w:num w:numId="14">
    <w:abstractNumId w:val="5"/>
  </w:num>
  <w:num w:numId="15">
    <w:abstractNumId w:val="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FC6"/>
    <w:rsid w:val="000E116B"/>
    <w:rsid w:val="001A4485"/>
    <w:rsid w:val="001A5634"/>
    <w:rsid w:val="001E4366"/>
    <w:rsid w:val="00202B94"/>
    <w:rsid w:val="00306F82"/>
    <w:rsid w:val="003C6AD5"/>
    <w:rsid w:val="004911AD"/>
    <w:rsid w:val="004A4531"/>
    <w:rsid w:val="005A5006"/>
    <w:rsid w:val="005D54FD"/>
    <w:rsid w:val="005F4A35"/>
    <w:rsid w:val="006019BF"/>
    <w:rsid w:val="00671F3D"/>
    <w:rsid w:val="00707735"/>
    <w:rsid w:val="00782CE7"/>
    <w:rsid w:val="007B529E"/>
    <w:rsid w:val="00865315"/>
    <w:rsid w:val="008F0754"/>
    <w:rsid w:val="009B1640"/>
    <w:rsid w:val="009E06F2"/>
    <w:rsid w:val="009E5407"/>
    <w:rsid w:val="00B26AFB"/>
    <w:rsid w:val="00B517BE"/>
    <w:rsid w:val="00B7714F"/>
    <w:rsid w:val="00E52D32"/>
    <w:rsid w:val="00E97FC6"/>
    <w:rsid w:val="00F05C7C"/>
    <w:rsid w:val="00F32B1D"/>
    <w:rsid w:val="00F81903"/>
    <w:rsid w:val="00FA4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E73E7"/>
  <w15:docId w15:val="{6B6BE29C-DE83-4FD7-8642-6610F653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9"/>
    <w:qFormat/>
    <w:rsid w:val="005D54FD"/>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D54FD"/>
    <w:rPr>
      <w:rFonts w:ascii="Arial" w:eastAsia="Times New Roman" w:hAnsi="Arial" w:cs="Times New Roman"/>
      <w:b/>
      <w:bCs/>
      <w:sz w:val="26"/>
      <w:szCs w:val="26"/>
      <w:lang w:val="x-none" w:eastAsia="x-none"/>
    </w:rPr>
  </w:style>
  <w:style w:type="numbering" w:customStyle="1" w:styleId="1">
    <w:name w:val="Нет списка1"/>
    <w:next w:val="a2"/>
    <w:uiPriority w:val="99"/>
    <w:semiHidden/>
    <w:unhideWhenUsed/>
    <w:rsid w:val="005D54F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qFormat/>
    <w:rsid w:val="005D54FD"/>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locked/>
    <w:rsid w:val="005D54FD"/>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D54FD"/>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D54FD"/>
    <w:rPr>
      <w:rFonts w:ascii="Times New Roman" w:eastAsia="Times New Roman" w:hAnsi="Times New Roman" w:cs="Times New Roman"/>
      <w:sz w:val="20"/>
      <w:szCs w:val="20"/>
      <w:lang w:val="en-US" w:eastAsia="x-none"/>
    </w:rPr>
  </w:style>
  <w:style w:type="character" w:styleId="a7">
    <w:name w:val="footnote reference"/>
    <w:link w:val="10"/>
    <w:rsid w:val="005D54FD"/>
    <w:rPr>
      <w:vertAlign w:val="superscript"/>
    </w:rPr>
  </w:style>
  <w:style w:type="paragraph" w:styleId="2">
    <w:name w:val="List 2"/>
    <w:basedOn w:val="a"/>
    <w:rsid w:val="005D54FD"/>
    <w:pPr>
      <w:spacing w:before="120" w:after="120" w:line="240" w:lineRule="auto"/>
      <w:ind w:left="720" w:hanging="360"/>
      <w:jc w:val="both"/>
    </w:pPr>
    <w:rPr>
      <w:rFonts w:ascii="Arial" w:eastAsia="Batang" w:hAnsi="Arial" w:cs="Times New Roman"/>
      <w:sz w:val="20"/>
      <w:szCs w:val="24"/>
      <w:lang w:eastAsia="ko-KR"/>
    </w:rPr>
  </w:style>
  <w:style w:type="character" w:styleId="a8">
    <w:name w:val="Hyperlink"/>
    <w:uiPriority w:val="99"/>
    <w:rsid w:val="005D54FD"/>
    <w:rPr>
      <w:rFonts w:cs="Times New Roman"/>
      <w:color w:val="0000FF"/>
      <w:u w:val="single"/>
    </w:rPr>
  </w:style>
  <w:style w:type="paragraph" w:styleId="a9">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a"/>
    <w:uiPriority w:val="34"/>
    <w:qFormat/>
    <w:rsid w:val="005D54FD"/>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a">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9"/>
    <w:uiPriority w:val="34"/>
    <w:qFormat/>
    <w:locked/>
    <w:rsid w:val="005D54FD"/>
    <w:rPr>
      <w:rFonts w:ascii="Times New Roman" w:eastAsia="Times New Roman" w:hAnsi="Times New Roman" w:cs="Times New Roman"/>
      <w:sz w:val="24"/>
      <w:szCs w:val="24"/>
      <w:lang w:val="x-none" w:eastAsia="x-none"/>
    </w:rPr>
  </w:style>
  <w:style w:type="character" w:styleId="ab">
    <w:name w:val="Emphasis"/>
    <w:qFormat/>
    <w:rsid w:val="005D54FD"/>
    <w:rPr>
      <w:rFonts w:cs="Times New Roman"/>
      <w:i/>
    </w:rPr>
  </w:style>
  <w:style w:type="paragraph" w:styleId="ac">
    <w:name w:val="Subtitle"/>
    <w:basedOn w:val="a"/>
    <w:next w:val="a"/>
    <w:link w:val="ad"/>
    <w:uiPriority w:val="11"/>
    <w:qFormat/>
    <w:rsid w:val="005D54FD"/>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d">
    <w:name w:val="Подзаголовок Знак"/>
    <w:basedOn w:val="a0"/>
    <w:link w:val="ac"/>
    <w:uiPriority w:val="11"/>
    <w:rsid w:val="005D54FD"/>
    <w:rPr>
      <w:rFonts w:ascii="Calibri Light" w:eastAsia="Times New Roman" w:hAnsi="Calibri Light" w:cs="Times New Roman"/>
      <w:sz w:val="24"/>
      <w:szCs w:val="24"/>
      <w:lang w:val="x-none" w:eastAsia="x-none"/>
    </w:rPr>
  </w:style>
  <w:style w:type="paragraph" w:customStyle="1" w:styleId="10">
    <w:name w:val="Знак сноски1"/>
    <w:link w:val="a7"/>
    <w:rsid w:val="005D54FD"/>
    <w:pPr>
      <w:spacing w:after="0" w:line="240" w:lineRule="auto"/>
    </w:pPr>
    <w:rPr>
      <w:vertAlign w:val="superscript"/>
    </w:rPr>
  </w:style>
  <w:style w:type="paragraph" w:customStyle="1" w:styleId="Standard">
    <w:name w:val="Standard"/>
    <w:rsid w:val="005D54F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UnresolvedMention">
    <w:name w:val="Unresolved Mention"/>
    <w:basedOn w:val="a0"/>
    <w:uiPriority w:val="99"/>
    <w:semiHidden/>
    <w:unhideWhenUsed/>
    <w:rsid w:val="00782CE7"/>
    <w:rPr>
      <w:color w:val="605E5C"/>
      <w:shd w:val="clear" w:color="auto" w:fill="E1DFDD"/>
    </w:rPr>
  </w:style>
  <w:style w:type="paragraph" w:styleId="ae">
    <w:name w:val="header"/>
    <w:basedOn w:val="a"/>
    <w:link w:val="af"/>
    <w:uiPriority w:val="99"/>
    <w:unhideWhenUsed/>
    <w:rsid w:val="00F05C7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05C7C"/>
  </w:style>
  <w:style w:type="paragraph" w:styleId="af0">
    <w:name w:val="footer"/>
    <w:basedOn w:val="a"/>
    <w:link w:val="af1"/>
    <w:uiPriority w:val="99"/>
    <w:unhideWhenUsed/>
    <w:rsid w:val="00F05C7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05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164" TargetMode="External"/><Relationship Id="rId13" Type="http://schemas.openxmlformats.org/officeDocument/2006/relationships/hyperlink" Target="http://www.vniidad.ru/" TargetMode="External"/><Relationship Id="rId18" Type="http://schemas.openxmlformats.org/officeDocument/2006/relationships/hyperlink" Target="https://www.book.ru/book/927766" TargetMode="External"/><Relationship Id="rId3" Type="http://schemas.openxmlformats.org/officeDocument/2006/relationships/settings" Target="settings.xml"/><Relationship Id="rId21" Type="http://schemas.openxmlformats.org/officeDocument/2006/relationships/hyperlink" Target="https://orgmanagement.ru/" TargetMode="External"/><Relationship Id="rId7" Type="http://schemas.openxmlformats.org/officeDocument/2006/relationships/footer" Target="footer1.xml"/><Relationship Id="rId12" Type="http://schemas.openxmlformats.org/officeDocument/2006/relationships/hyperlink" Target="https://www.iprbookshop.ru/93391.html" TargetMode="External"/><Relationship Id="rId17" Type="http://schemas.openxmlformats.org/officeDocument/2006/relationships/hyperlink" Target="https://www.book.ru/book/94016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ocnorma.ru" TargetMode="External"/><Relationship Id="rId20" Type="http://schemas.openxmlformats.org/officeDocument/2006/relationships/hyperlink" Target="http://www.aup.ru/books/m9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371.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ibertarium.ru/library" TargetMode="External"/><Relationship Id="rId23" Type="http://schemas.openxmlformats.org/officeDocument/2006/relationships/hyperlink" Target="http://www.marketingpro.ru/" TargetMode="External"/><Relationship Id="rId10" Type="http://schemas.openxmlformats.org/officeDocument/2006/relationships/hyperlink" Target="https://www.iprbookshop.ru/110573.html" TargetMode="External"/><Relationship Id="rId19" Type="http://schemas.openxmlformats.org/officeDocument/2006/relationships/hyperlink" Target="http://www.libertarium.ru/library" TargetMode="External"/><Relationship Id="rId4" Type="http://schemas.openxmlformats.org/officeDocument/2006/relationships/webSettings" Target="webSettings.xml"/><Relationship Id="rId9" Type="http://schemas.openxmlformats.org/officeDocument/2006/relationships/hyperlink" Target="https://doi.org/10.23682/108370" TargetMode="External"/><Relationship Id="rId14" Type="http://schemas.openxmlformats.org/officeDocument/2006/relationships/hyperlink" Target="http://kodeks.ru/" TargetMode="External"/><Relationship Id="rId22" Type="http://schemas.openxmlformats.org/officeDocument/2006/relationships/hyperlink" Target="http://www.marketing.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27</Pages>
  <Words>7161</Words>
  <Characters>40819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8</cp:revision>
  <dcterms:created xsi:type="dcterms:W3CDTF">2024-07-25T09:59:00Z</dcterms:created>
  <dcterms:modified xsi:type="dcterms:W3CDTF">2024-10-22T08:51:00Z</dcterms:modified>
</cp:coreProperties>
</file>